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3EA4" w14:textId="77777777" w:rsidR="001C5B67" w:rsidRDefault="001C5B67" w:rsidP="00330532">
      <w:pPr>
        <w:widowControl w:val="0"/>
        <w:suppressAutoHyphens/>
        <w:spacing w:after="0" w:line="360" w:lineRule="auto"/>
        <w:jc w:val="both"/>
        <w:rPr>
          <w:rFonts w:ascii="Calibri" w:eastAsia="SimSun" w:hAnsi="Calibri"/>
          <w:b/>
          <w:bCs/>
          <w:kern w:val="1"/>
          <w:sz w:val="28"/>
          <w:szCs w:val="28"/>
          <w:lang w:eastAsia="hi-IN" w:bidi="hi-IN"/>
        </w:rPr>
      </w:pPr>
      <w:r>
        <w:rPr>
          <w:rFonts w:ascii="Arial" w:hAnsi="Arial"/>
          <w:b/>
          <w:bCs/>
          <w:noProof/>
          <w:u w:color="000000"/>
          <w:lang w:eastAsia="it-IT"/>
        </w:rPr>
        <w:drawing>
          <wp:inline distT="0" distB="0" distL="0" distR="0" wp14:anchorId="29A4A51E" wp14:editId="2C5F41A6">
            <wp:extent cx="1447800" cy="9429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942975"/>
                    </a:xfrm>
                    <a:prstGeom prst="rect">
                      <a:avLst/>
                    </a:prstGeom>
                    <a:noFill/>
                  </pic:spPr>
                </pic:pic>
              </a:graphicData>
            </a:graphic>
          </wp:inline>
        </w:drawing>
      </w:r>
      <w:r>
        <w:rPr>
          <w:rFonts w:ascii="Arial" w:hAnsi="Arial"/>
          <w:b/>
          <w:bCs/>
          <w:noProof/>
          <w:u w:color="000000"/>
        </w:rPr>
        <w:t xml:space="preserve">                                                                               </w:t>
      </w:r>
      <w:r>
        <w:rPr>
          <w:rFonts w:ascii="Arial" w:hAnsi="Arial"/>
          <w:b/>
          <w:bCs/>
          <w:noProof/>
          <w:u w:color="000000"/>
          <w:lang w:eastAsia="it-IT"/>
        </w:rPr>
        <w:drawing>
          <wp:inline distT="0" distB="0" distL="0" distR="0" wp14:anchorId="5D66374C" wp14:editId="35644F14">
            <wp:extent cx="1600200" cy="9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pic:spPr>
                </pic:pic>
              </a:graphicData>
            </a:graphic>
          </wp:inline>
        </w:drawing>
      </w:r>
    </w:p>
    <w:p w14:paraId="53D4D0F3" w14:textId="77777777" w:rsidR="001C5B67" w:rsidRDefault="001C5B67" w:rsidP="00330532">
      <w:pPr>
        <w:widowControl w:val="0"/>
        <w:suppressAutoHyphens/>
        <w:spacing w:after="0" w:line="360" w:lineRule="auto"/>
        <w:jc w:val="both"/>
        <w:rPr>
          <w:rFonts w:ascii="Calibri" w:eastAsia="SimSun" w:hAnsi="Calibri"/>
          <w:b/>
          <w:bCs/>
          <w:kern w:val="1"/>
          <w:sz w:val="28"/>
          <w:szCs w:val="28"/>
          <w:lang w:eastAsia="hi-IN" w:bidi="hi-IN"/>
        </w:rPr>
      </w:pPr>
    </w:p>
    <w:p w14:paraId="2660DD09" w14:textId="77777777" w:rsidR="001C5B67" w:rsidRPr="006F6304" w:rsidRDefault="001C5B67" w:rsidP="00330532">
      <w:pPr>
        <w:widowControl w:val="0"/>
        <w:suppressAutoHyphens/>
        <w:spacing w:after="0" w:line="240" w:lineRule="auto"/>
        <w:jc w:val="center"/>
        <w:rPr>
          <w:rFonts w:ascii="Calibri" w:eastAsia="SimSun" w:hAnsi="Calibri"/>
          <w:b/>
          <w:bCs/>
          <w:kern w:val="1"/>
          <w:sz w:val="28"/>
          <w:szCs w:val="28"/>
          <w:lang w:eastAsia="hi-IN" w:bidi="hi-IN"/>
        </w:rPr>
      </w:pPr>
      <w:r w:rsidRPr="006F6304">
        <w:rPr>
          <w:rFonts w:ascii="Calibri" w:eastAsia="SimSun" w:hAnsi="Calibri"/>
          <w:b/>
          <w:bCs/>
          <w:kern w:val="1"/>
          <w:sz w:val="28"/>
          <w:szCs w:val="28"/>
          <w:lang w:eastAsia="hi-IN" w:bidi="hi-IN"/>
        </w:rPr>
        <w:t>Unione Europea</w:t>
      </w:r>
    </w:p>
    <w:p w14:paraId="6D0C652E" w14:textId="77777777" w:rsidR="001C5B67" w:rsidRPr="006F6304" w:rsidRDefault="001C5B67" w:rsidP="00330532">
      <w:pPr>
        <w:widowControl w:val="0"/>
        <w:suppressAutoHyphens/>
        <w:spacing w:after="0" w:line="240" w:lineRule="auto"/>
        <w:jc w:val="center"/>
        <w:rPr>
          <w:rFonts w:ascii="Calibri" w:eastAsia="SimSun" w:hAnsi="Calibri"/>
          <w:b/>
          <w:bCs/>
          <w:kern w:val="1"/>
          <w:sz w:val="28"/>
          <w:szCs w:val="28"/>
          <w:lang w:eastAsia="hi-IN" w:bidi="hi-IN"/>
        </w:rPr>
      </w:pPr>
      <w:r w:rsidRPr="006F6304">
        <w:rPr>
          <w:rFonts w:ascii="Calibri" w:eastAsia="SimSun" w:hAnsi="Calibri"/>
          <w:b/>
          <w:bCs/>
          <w:kern w:val="1"/>
          <w:sz w:val="28"/>
          <w:szCs w:val="28"/>
          <w:lang w:eastAsia="hi-IN" w:bidi="hi-IN"/>
        </w:rPr>
        <w:t>REPUBBLICA ITALIANA</w:t>
      </w:r>
    </w:p>
    <w:p w14:paraId="0F92776C" w14:textId="77777777" w:rsidR="001C5B67" w:rsidRPr="006F6304" w:rsidRDefault="001C5B67" w:rsidP="00330532">
      <w:pPr>
        <w:widowControl w:val="0"/>
        <w:suppressAutoHyphens/>
        <w:spacing w:after="0" w:line="240" w:lineRule="auto"/>
        <w:jc w:val="center"/>
        <w:rPr>
          <w:rFonts w:ascii="Calibri" w:eastAsia="SimSun" w:hAnsi="Calibri"/>
          <w:b/>
          <w:bCs/>
          <w:kern w:val="1"/>
          <w:sz w:val="28"/>
          <w:szCs w:val="28"/>
          <w:lang w:eastAsia="hi-IN" w:bidi="hi-IN"/>
        </w:rPr>
      </w:pPr>
      <w:r w:rsidRPr="006F6304">
        <w:rPr>
          <w:rFonts w:ascii="Calibri" w:eastAsia="SimSun" w:hAnsi="Calibri"/>
          <w:b/>
          <w:bCs/>
          <w:kern w:val="1"/>
          <w:sz w:val="28"/>
          <w:szCs w:val="28"/>
          <w:lang w:eastAsia="hi-IN" w:bidi="hi-IN"/>
        </w:rPr>
        <w:t>Regione Siciliana</w:t>
      </w:r>
    </w:p>
    <w:p w14:paraId="00FC1852" w14:textId="77777777" w:rsidR="001C5B67" w:rsidRPr="006F6304" w:rsidRDefault="001C5B67" w:rsidP="00330532">
      <w:pPr>
        <w:widowControl w:val="0"/>
        <w:suppressAutoHyphens/>
        <w:spacing w:after="0" w:line="240" w:lineRule="auto"/>
        <w:jc w:val="center"/>
        <w:rPr>
          <w:rFonts w:ascii="Calibri" w:eastAsia="SimSun" w:hAnsi="Calibri"/>
          <w:b/>
          <w:bCs/>
          <w:kern w:val="1"/>
          <w:sz w:val="28"/>
          <w:szCs w:val="28"/>
          <w:lang w:eastAsia="hi-IN" w:bidi="hi-IN"/>
        </w:rPr>
      </w:pPr>
      <w:r w:rsidRPr="006F6304">
        <w:rPr>
          <w:rFonts w:ascii="Calibri" w:eastAsia="SimSun" w:hAnsi="Calibri"/>
          <w:b/>
          <w:bCs/>
          <w:kern w:val="1"/>
          <w:sz w:val="28"/>
          <w:szCs w:val="28"/>
          <w:lang w:eastAsia="hi-IN" w:bidi="hi-IN"/>
        </w:rPr>
        <w:t>AMMINISTRAZIONE APPALTANTE</w:t>
      </w:r>
    </w:p>
    <w:p w14:paraId="623DAA19" w14:textId="77777777" w:rsidR="001C5B67" w:rsidRPr="006F6304" w:rsidRDefault="001C5B67" w:rsidP="00330532">
      <w:pPr>
        <w:widowControl w:val="0"/>
        <w:suppressAutoHyphens/>
        <w:spacing w:after="0" w:line="240" w:lineRule="auto"/>
        <w:jc w:val="center"/>
        <w:rPr>
          <w:rFonts w:ascii="Calibri" w:eastAsia="SimSun" w:hAnsi="Calibri"/>
          <w:b/>
          <w:bCs/>
          <w:kern w:val="1"/>
          <w:sz w:val="28"/>
          <w:szCs w:val="28"/>
          <w:lang w:eastAsia="hi-IN" w:bidi="hi-IN"/>
        </w:rPr>
      </w:pPr>
      <w:r w:rsidRPr="006F6304">
        <w:rPr>
          <w:rFonts w:ascii="Calibri" w:eastAsia="SimSun" w:hAnsi="Calibri"/>
          <w:b/>
          <w:bCs/>
          <w:kern w:val="1"/>
          <w:sz w:val="28"/>
          <w:szCs w:val="28"/>
          <w:lang w:eastAsia="hi-IN" w:bidi="hi-IN"/>
        </w:rPr>
        <w:t>SOCIETA’ DI REGOLAMENTAZIONE DEI RIFIUTI (SRR)</w:t>
      </w:r>
    </w:p>
    <w:p w14:paraId="72B376A5" w14:textId="77777777" w:rsidR="001C5B67" w:rsidRPr="006F6304" w:rsidRDefault="001C5B67" w:rsidP="00330532">
      <w:pPr>
        <w:widowControl w:val="0"/>
        <w:suppressAutoHyphens/>
        <w:spacing w:after="0" w:line="240" w:lineRule="auto"/>
        <w:jc w:val="center"/>
        <w:rPr>
          <w:rFonts w:ascii="Calibri" w:eastAsia="SimSun" w:hAnsi="Calibri"/>
          <w:b/>
          <w:bCs/>
          <w:kern w:val="1"/>
          <w:sz w:val="28"/>
          <w:szCs w:val="28"/>
          <w:lang w:eastAsia="hi-IN" w:bidi="hi-IN"/>
        </w:rPr>
      </w:pPr>
      <w:r w:rsidRPr="006F6304">
        <w:rPr>
          <w:rFonts w:ascii="Calibri" w:eastAsia="SimSun" w:hAnsi="Calibri"/>
          <w:b/>
          <w:bCs/>
          <w:kern w:val="1"/>
          <w:sz w:val="28"/>
          <w:szCs w:val="28"/>
          <w:lang w:eastAsia="hi-IN" w:bidi="hi-IN"/>
        </w:rPr>
        <w:t>“CATANIA AREA METROPOLITANA”</w:t>
      </w:r>
    </w:p>
    <w:p w14:paraId="69DB7D04" w14:textId="77777777" w:rsidR="001C5B67" w:rsidRPr="006F6304" w:rsidRDefault="001C5B67" w:rsidP="00330532">
      <w:pPr>
        <w:widowControl w:val="0"/>
        <w:suppressAutoHyphens/>
        <w:spacing w:after="0" w:line="240" w:lineRule="auto"/>
        <w:jc w:val="center"/>
        <w:rPr>
          <w:rFonts w:ascii="Calibri" w:eastAsia="SimSun" w:hAnsi="Calibri"/>
          <w:b/>
          <w:bCs/>
          <w:kern w:val="1"/>
          <w:sz w:val="28"/>
          <w:szCs w:val="28"/>
          <w:lang w:eastAsia="hi-IN" w:bidi="hi-IN"/>
        </w:rPr>
      </w:pPr>
    </w:p>
    <w:p w14:paraId="24580402" w14:textId="77777777" w:rsidR="001C5B67" w:rsidRPr="006F6304" w:rsidRDefault="001C5B67" w:rsidP="00330532">
      <w:pPr>
        <w:widowControl w:val="0"/>
        <w:suppressAutoHyphens/>
        <w:spacing w:after="0" w:line="240" w:lineRule="auto"/>
        <w:jc w:val="center"/>
        <w:rPr>
          <w:rFonts w:ascii="Calibri" w:eastAsia="SimSun" w:hAnsi="Calibri"/>
          <w:b/>
          <w:bCs/>
          <w:kern w:val="1"/>
          <w:lang w:eastAsia="hi-IN" w:bidi="hi-IN"/>
        </w:rPr>
      </w:pPr>
      <w:r w:rsidRPr="006F6304">
        <w:rPr>
          <w:rFonts w:ascii="Calibri" w:eastAsia="SimSun" w:hAnsi="Calibri"/>
          <w:b/>
          <w:bCs/>
          <w:kern w:val="1"/>
          <w:lang w:eastAsia="hi-IN" w:bidi="hi-IN"/>
        </w:rPr>
        <w:t>La presente gara sarà espletata da:</w:t>
      </w:r>
    </w:p>
    <w:p w14:paraId="5F9E7660" w14:textId="77777777" w:rsidR="001C5B67" w:rsidRPr="006F6304" w:rsidRDefault="001C5B67" w:rsidP="00330532">
      <w:pPr>
        <w:widowControl w:val="0"/>
        <w:suppressAutoHyphens/>
        <w:spacing w:after="0" w:line="240" w:lineRule="auto"/>
        <w:jc w:val="center"/>
        <w:rPr>
          <w:rFonts w:ascii="Calibri" w:eastAsia="SimSun" w:hAnsi="Calibri"/>
          <w:b/>
          <w:bCs/>
          <w:kern w:val="1"/>
          <w:lang w:eastAsia="hi-IN" w:bidi="hi-IN"/>
        </w:rPr>
      </w:pPr>
    </w:p>
    <w:p w14:paraId="5D301CD0" w14:textId="77777777" w:rsidR="001C5B67" w:rsidRPr="00330532" w:rsidRDefault="001C5B67" w:rsidP="00330532">
      <w:pPr>
        <w:widowControl w:val="0"/>
        <w:suppressAutoHyphens/>
        <w:spacing w:after="0" w:line="240" w:lineRule="auto"/>
        <w:jc w:val="center"/>
        <w:rPr>
          <w:rFonts w:ascii="Calibri" w:eastAsia="SimSun" w:hAnsi="Calibri"/>
          <w:b/>
          <w:bCs/>
          <w:kern w:val="1"/>
          <w:sz w:val="24"/>
          <w:szCs w:val="24"/>
          <w:lang w:eastAsia="hi-IN" w:bidi="hi-IN"/>
        </w:rPr>
      </w:pPr>
      <w:r w:rsidRPr="00330532">
        <w:rPr>
          <w:rFonts w:ascii="Calibri" w:eastAsia="SimSun" w:hAnsi="Calibri"/>
          <w:b/>
          <w:bCs/>
          <w:kern w:val="1"/>
          <w:sz w:val="24"/>
          <w:szCs w:val="24"/>
          <w:lang w:eastAsia="hi-IN" w:bidi="hi-IN"/>
        </w:rPr>
        <w:t>UFFICIO REGIONALE PER L’ESPLETAMENTO DI GARE PER L’APPALTO DI LAVORI PUBBLICI</w:t>
      </w:r>
    </w:p>
    <w:p w14:paraId="19CE2C89" w14:textId="77777777" w:rsidR="001C5B67" w:rsidRPr="006F6304" w:rsidRDefault="001C5B67" w:rsidP="00330532">
      <w:pPr>
        <w:widowControl w:val="0"/>
        <w:suppressAutoHyphens/>
        <w:spacing w:after="0" w:line="240" w:lineRule="auto"/>
        <w:jc w:val="center"/>
        <w:rPr>
          <w:rFonts w:ascii="Calibri" w:eastAsia="SimSun" w:hAnsi="Calibri"/>
          <w:b/>
          <w:bCs/>
          <w:kern w:val="1"/>
          <w:sz w:val="28"/>
          <w:szCs w:val="28"/>
          <w:lang w:eastAsia="hi-IN" w:bidi="hi-IN"/>
        </w:rPr>
      </w:pPr>
      <w:r w:rsidRPr="006F6304">
        <w:rPr>
          <w:rFonts w:ascii="Calibri" w:eastAsia="SimSun" w:hAnsi="Calibri"/>
          <w:b/>
          <w:bCs/>
          <w:kern w:val="1"/>
          <w:sz w:val="28"/>
          <w:szCs w:val="28"/>
          <w:lang w:eastAsia="hi-IN" w:bidi="hi-IN"/>
        </w:rPr>
        <w:t>SERVIZIO PROVINCIALE DI CATANIA</w:t>
      </w:r>
    </w:p>
    <w:p w14:paraId="158F3680" w14:textId="77777777" w:rsidR="00330532" w:rsidRDefault="00330532" w:rsidP="00330532">
      <w:pPr>
        <w:widowControl w:val="0"/>
        <w:suppressAutoHyphens/>
        <w:spacing w:after="0" w:line="240" w:lineRule="auto"/>
        <w:jc w:val="center"/>
        <w:rPr>
          <w:rFonts w:ascii="Calibri" w:eastAsia="SimSun" w:hAnsi="Calibri"/>
          <w:b/>
          <w:bCs/>
          <w:kern w:val="1"/>
          <w:sz w:val="28"/>
          <w:szCs w:val="28"/>
          <w:lang w:eastAsia="hi-IN" w:bidi="hi-IN"/>
        </w:rPr>
      </w:pPr>
    </w:p>
    <w:p w14:paraId="322A7EDA" w14:textId="77777777" w:rsidR="001C5B67" w:rsidRPr="006F6304" w:rsidRDefault="001C5B67" w:rsidP="00330532">
      <w:pPr>
        <w:widowControl w:val="0"/>
        <w:suppressAutoHyphens/>
        <w:spacing w:after="0" w:line="240" w:lineRule="auto"/>
        <w:jc w:val="center"/>
        <w:rPr>
          <w:rFonts w:ascii="Calibri" w:eastAsia="SimSun" w:hAnsi="Calibri"/>
          <w:b/>
          <w:bCs/>
          <w:kern w:val="1"/>
          <w:sz w:val="28"/>
          <w:szCs w:val="28"/>
          <w:lang w:eastAsia="hi-IN" w:bidi="hi-IN"/>
        </w:rPr>
      </w:pPr>
      <w:r w:rsidRPr="006F6304">
        <w:rPr>
          <w:rFonts w:ascii="Calibri" w:eastAsia="SimSun" w:hAnsi="Calibri"/>
          <w:b/>
          <w:bCs/>
          <w:kern w:val="1"/>
          <w:sz w:val="28"/>
          <w:szCs w:val="28"/>
          <w:lang w:eastAsia="hi-IN" w:bidi="hi-IN"/>
        </w:rPr>
        <w:t>PROCEDURA APERTA</w:t>
      </w:r>
    </w:p>
    <w:p w14:paraId="23514D6F" w14:textId="77777777" w:rsidR="001C5B67" w:rsidRPr="006F6304" w:rsidRDefault="001C5B67" w:rsidP="00330532">
      <w:pPr>
        <w:widowControl w:val="0"/>
        <w:suppressAutoHyphens/>
        <w:spacing w:after="0" w:line="240" w:lineRule="auto"/>
        <w:jc w:val="center"/>
        <w:rPr>
          <w:rFonts w:ascii="Calibri" w:eastAsia="SimSun" w:hAnsi="Calibri"/>
          <w:kern w:val="1"/>
          <w:sz w:val="20"/>
          <w:szCs w:val="20"/>
          <w:lang w:eastAsia="hi-IN" w:bidi="hi-IN"/>
        </w:rPr>
      </w:pPr>
      <w:r w:rsidRPr="006F6304">
        <w:rPr>
          <w:rFonts w:ascii="Calibri" w:eastAsia="SimSun" w:hAnsi="Calibri"/>
          <w:kern w:val="1"/>
          <w:sz w:val="20"/>
          <w:szCs w:val="20"/>
          <w:lang w:eastAsia="hi-IN" w:bidi="hi-IN"/>
        </w:rPr>
        <w:t>(</w:t>
      </w:r>
      <w:r>
        <w:rPr>
          <w:rFonts w:ascii="Calibri" w:eastAsia="SimSun" w:hAnsi="Calibri"/>
          <w:kern w:val="1"/>
          <w:sz w:val="20"/>
          <w:szCs w:val="20"/>
          <w:lang w:eastAsia="hi-IN" w:bidi="hi-IN"/>
        </w:rPr>
        <w:t xml:space="preserve">Procedura in applicazione </w:t>
      </w:r>
      <w:r w:rsidRPr="006F6304">
        <w:rPr>
          <w:rFonts w:ascii="Calibri" w:eastAsia="SimSun" w:hAnsi="Calibri"/>
          <w:kern w:val="1"/>
          <w:sz w:val="20"/>
          <w:szCs w:val="20"/>
          <w:lang w:eastAsia="hi-IN" w:bidi="hi-IN"/>
        </w:rPr>
        <w:t>dell'art. 15 L.</w:t>
      </w:r>
      <w:r>
        <w:rPr>
          <w:rFonts w:ascii="Calibri" w:eastAsia="SimSun" w:hAnsi="Calibri"/>
          <w:kern w:val="1"/>
          <w:sz w:val="20"/>
          <w:szCs w:val="20"/>
          <w:lang w:eastAsia="hi-IN" w:bidi="hi-IN"/>
        </w:rPr>
        <w:t xml:space="preserve"> </w:t>
      </w:r>
      <w:r w:rsidRPr="006F6304">
        <w:rPr>
          <w:rFonts w:ascii="Calibri" w:eastAsia="SimSun" w:hAnsi="Calibri"/>
          <w:kern w:val="1"/>
          <w:sz w:val="20"/>
          <w:szCs w:val="20"/>
          <w:lang w:eastAsia="hi-IN" w:bidi="hi-IN"/>
        </w:rPr>
        <w:t xml:space="preserve">R. 09/2010 </w:t>
      </w:r>
      <w:r>
        <w:rPr>
          <w:rFonts w:ascii="Calibri" w:eastAsia="SimSun" w:hAnsi="Calibri"/>
          <w:kern w:val="1"/>
          <w:sz w:val="20"/>
          <w:szCs w:val="20"/>
          <w:lang w:eastAsia="hi-IN" w:bidi="hi-IN"/>
        </w:rPr>
        <w:t>ai sensi d</w:t>
      </w:r>
      <w:r w:rsidRPr="006F6304">
        <w:rPr>
          <w:rFonts w:ascii="Calibri" w:eastAsia="SimSun" w:hAnsi="Calibri"/>
          <w:kern w:val="1"/>
          <w:sz w:val="20"/>
          <w:szCs w:val="20"/>
          <w:lang w:eastAsia="hi-IN" w:bidi="hi-IN"/>
        </w:rPr>
        <w:t>e</w:t>
      </w:r>
      <w:r>
        <w:rPr>
          <w:rFonts w:ascii="Calibri" w:eastAsia="SimSun" w:hAnsi="Calibri"/>
          <w:kern w:val="1"/>
          <w:sz w:val="20"/>
          <w:szCs w:val="20"/>
          <w:lang w:eastAsia="hi-IN" w:bidi="hi-IN"/>
        </w:rPr>
        <w:t>ll’</w:t>
      </w:r>
      <w:r w:rsidRPr="006F6304">
        <w:rPr>
          <w:rFonts w:ascii="Calibri" w:eastAsia="SimSun" w:hAnsi="Calibri"/>
          <w:kern w:val="1"/>
          <w:sz w:val="20"/>
          <w:szCs w:val="20"/>
          <w:lang w:eastAsia="hi-IN" w:bidi="hi-IN"/>
        </w:rPr>
        <w:t xml:space="preserve">art. 60 </w:t>
      </w:r>
      <w:r>
        <w:rPr>
          <w:rFonts w:ascii="Calibri" w:eastAsia="SimSun" w:hAnsi="Calibri"/>
          <w:kern w:val="1"/>
          <w:sz w:val="20"/>
          <w:szCs w:val="20"/>
          <w:lang w:eastAsia="hi-IN" w:bidi="hi-IN"/>
        </w:rPr>
        <w:t xml:space="preserve">– art. 95 – art. 97, c. 3 del </w:t>
      </w:r>
      <w:r w:rsidRPr="006F6304">
        <w:rPr>
          <w:rFonts w:ascii="Calibri" w:eastAsia="SimSun" w:hAnsi="Calibri"/>
          <w:kern w:val="1"/>
          <w:sz w:val="20"/>
          <w:szCs w:val="20"/>
          <w:lang w:eastAsia="hi-IN" w:bidi="hi-IN"/>
        </w:rPr>
        <w:t>D.</w:t>
      </w:r>
      <w:r>
        <w:rPr>
          <w:rFonts w:ascii="Calibri" w:eastAsia="SimSun" w:hAnsi="Calibri"/>
          <w:kern w:val="1"/>
          <w:sz w:val="20"/>
          <w:szCs w:val="20"/>
          <w:lang w:eastAsia="hi-IN" w:bidi="hi-IN"/>
        </w:rPr>
        <w:t xml:space="preserve"> </w:t>
      </w:r>
      <w:r w:rsidRPr="006F6304">
        <w:rPr>
          <w:rFonts w:ascii="Calibri" w:eastAsia="SimSun" w:hAnsi="Calibri"/>
          <w:kern w:val="1"/>
          <w:sz w:val="20"/>
          <w:szCs w:val="20"/>
          <w:lang w:eastAsia="hi-IN" w:bidi="hi-IN"/>
        </w:rPr>
        <w:t>Lgs n. 50/2016 con le modifiche apportate dal D.</w:t>
      </w:r>
      <w:proofErr w:type="gramStart"/>
      <w:r w:rsidRPr="006F6304">
        <w:rPr>
          <w:rFonts w:ascii="Calibri" w:eastAsia="Times New Roman" w:hAnsi="Calibri"/>
          <w:sz w:val="20"/>
          <w:szCs w:val="20"/>
          <w:lang w:eastAsia="it-IT"/>
        </w:rPr>
        <w:t>L.vo</w:t>
      </w:r>
      <w:proofErr w:type="gramEnd"/>
      <w:r w:rsidRPr="006F6304">
        <w:rPr>
          <w:rFonts w:ascii="Calibri" w:eastAsia="Times New Roman" w:hAnsi="Calibri"/>
          <w:sz w:val="20"/>
          <w:szCs w:val="20"/>
          <w:lang w:eastAsia="it-IT"/>
        </w:rPr>
        <w:t xml:space="preserve"> 19 aprile 2017, n. 56</w:t>
      </w:r>
      <w:r>
        <w:rPr>
          <w:rFonts w:ascii="Calibri" w:eastAsia="Times New Roman" w:hAnsi="Calibri"/>
          <w:sz w:val="20"/>
          <w:szCs w:val="20"/>
          <w:lang w:eastAsia="it-IT"/>
        </w:rPr>
        <w:t>. Procedura adeguata secondo quanto suggerito dall’ANAC in virtù del Protocollo di Azione di Vigilanza Collaborativa</w:t>
      </w:r>
      <w:r w:rsidRPr="006F6304">
        <w:rPr>
          <w:rFonts w:ascii="Calibri" w:eastAsia="SimSun" w:hAnsi="Calibri"/>
          <w:kern w:val="1"/>
          <w:sz w:val="20"/>
          <w:szCs w:val="20"/>
          <w:lang w:eastAsia="hi-IN" w:bidi="hi-IN"/>
        </w:rPr>
        <w:t>)</w:t>
      </w:r>
    </w:p>
    <w:p w14:paraId="011465CF" w14:textId="77777777" w:rsidR="001C5B67" w:rsidRDefault="001C5B67" w:rsidP="00330532">
      <w:pPr>
        <w:pStyle w:val="Predefini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333333"/>
          <w:u w:color="333333"/>
        </w:rPr>
      </w:pPr>
    </w:p>
    <w:p w14:paraId="06925872" w14:textId="77777777" w:rsidR="00330532" w:rsidRDefault="00330532" w:rsidP="00330532">
      <w:pPr>
        <w:pStyle w:val="Predefini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bCs/>
          <w:sz w:val="36"/>
          <w:szCs w:val="36"/>
          <w:highlight w:val="yellow"/>
        </w:rPr>
      </w:pPr>
    </w:p>
    <w:p w14:paraId="3757C144" w14:textId="77777777" w:rsidR="001C5B67" w:rsidRPr="008F2D40" w:rsidRDefault="001C5B67" w:rsidP="00330532">
      <w:pPr>
        <w:pStyle w:val="Predefini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bCs/>
          <w:sz w:val="36"/>
          <w:szCs w:val="36"/>
        </w:rPr>
      </w:pPr>
      <w:r w:rsidRPr="008F2D40">
        <w:rPr>
          <w:rFonts w:ascii="Arial" w:hAnsi="Arial"/>
          <w:b/>
          <w:bCs/>
          <w:sz w:val="36"/>
          <w:szCs w:val="36"/>
        </w:rPr>
        <w:t>D.U.V.R.I.</w:t>
      </w:r>
    </w:p>
    <w:p w14:paraId="1A587386" w14:textId="77777777" w:rsidR="001C5B67" w:rsidRDefault="001C5B67" w:rsidP="00330532">
      <w:pPr>
        <w:pStyle w:val="Predefini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sz w:val="28"/>
          <w:szCs w:val="28"/>
        </w:rPr>
      </w:pPr>
    </w:p>
    <w:p w14:paraId="4577500A" w14:textId="77777777" w:rsidR="002A6129" w:rsidRDefault="002A6129" w:rsidP="002A6129">
      <w:pPr>
        <w:ind w:right="799" w:firstLine="708"/>
        <w:jc w:val="center"/>
      </w:pPr>
      <w:r>
        <w:rPr>
          <w:rStyle w:val="Carpredefinitoparagrafo1"/>
          <w:rFonts w:ascii="Arial" w:eastAsia="Times New Roman" w:hAnsi="Arial" w:cs="Arial"/>
          <w:b/>
          <w:w w:val="95"/>
        </w:rPr>
        <w:t>Oggetto del Servizio</w:t>
      </w:r>
    </w:p>
    <w:p w14:paraId="0D467816" w14:textId="77777777" w:rsidR="002A6129" w:rsidRDefault="002A6129" w:rsidP="002A6129">
      <w:pPr>
        <w:pStyle w:val="Normale2"/>
        <w:ind w:right="289"/>
      </w:pPr>
      <w:bookmarkStart w:id="0" w:name="_Hlk125470278"/>
      <w:r>
        <w:rPr>
          <w:rFonts w:ascii="Arial" w:hAnsi="Arial" w:cs="Arial"/>
          <w:b/>
          <w:sz w:val="22"/>
        </w:rPr>
        <w:t>Affidamento, del Servizio di spazzamento, raccolta e trasporto allo smaltimento dei rifiuti solidi urbani differenziati e indifferenziati, compresi quelli assimilati, e altri servizi di igiene pubblica all'interno dell'ARO del Comune di Biancavilla per il Lotto 1, dell'ARO del Comune di Ragalna per il lotto 2 e dell’ARO di Belpasso per il Lotto 3, con durata settennale.</w:t>
      </w:r>
    </w:p>
    <w:p w14:paraId="63799F69" w14:textId="77777777" w:rsidR="002A6129" w:rsidRDefault="002A6129" w:rsidP="002A6129">
      <w:pPr>
        <w:pStyle w:val="Normale2"/>
        <w:suppressAutoHyphens w:val="0"/>
        <w:jc w:val="center"/>
      </w:pPr>
      <w:r>
        <w:rPr>
          <w:rStyle w:val="Carpredefinitoparagrafo1"/>
          <w:rFonts w:ascii="Arial" w:hAnsi="Arial" w:cs="Arial"/>
          <w:b/>
          <w:sz w:val="22"/>
        </w:rPr>
        <w:t xml:space="preserve">Importo complessivo dell’appalto € </w:t>
      </w:r>
      <w:r>
        <w:rPr>
          <w:rStyle w:val="Carpredefinitoparagrafo1"/>
          <w:rFonts w:ascii="Calibri" w:eastAsia="Times New Roman" w:hAnsi="Calibri" w:cs="Calibri"/>
          <w:b/>
          <w:bCs/>
          <w:kern w:val="0"/>
          <w:sz w:val="22"/>
          <w:szCs w:val="22"/>
        </w:rPr>
        <w:t>38.661.542,78</w:t>
      </w:r>
      <w:r>
        <w:t xml:space="preserve"> </w:t>
      </w:r>
      <w:r>
        <w:rPr>
          <w:rStyle w:val="Carpredefinitoparagrafo1"/>
          <w:rFonts w:ascii="Arial" w:hAnsi="Arial" w:cs="Arial"/>
          <w:b/>
          <w:sz w:val="22"/>
        </w:rPr>
        <w:t>oltre IVA per legge.</w:t>
      </w:r>
    </w:p>
    <w:bookmarkEnd w:id="0"/>
    <w:p w14:paraId="4BE55A8F" w14:textId="77777777" w:rsidR="002A6129" w:rsidRDefault="002A6129" w:rsidP="002A6129">
      <w:pPr>
        <w:spacing w:line="221" w:lineRule="exact"/>
        <w:ind w:right="16" w:hanging="16"/>
        <w:jc w:val="center"/>
      </w:pPr>
      <w:r>
        <w:rPr>
          <w:rFonts w:ascii="Arial" w:hAnsi="Arial"/>
          <w:b/>
          <w:i/>
          <w:sz w:val="14"/>
        </w:rPr>
        <w:t xml:space="preserve">Ai sensi dell’art. 15 della L. R. n. 09/2010 e </w:t>
      </w:r>
      <w:proofErr w:type="spellStart"/>
      <w:r>
        <w:rPr>
          <w:rFonts w:ascii="Arial" w:hAnsi="Arial"/>
          <w:b/>
          <w:i/>
          <w:sz w:val="14"/>
        </w:rPr>
        <w:t>ss.mm.ii</w:t>
      </w:r>
      <w:proofErr w:type="spellEnd"/>
      <w:r>
        <w:rPr>
          <w:rFonts w:ascii="Arial" w:hAnsi="Arial"/>
          <w:b/>
          <w:i/>
          <w:sz w:val="14"/>
        </w:rPr>
        <w:t xml:space="preserve">. e dell’art. 9 della L. R. n. 12/2011 e </w:t>
      </w:r>
      <w:proofErr w:type="spellStart"/>
      <w:r>
        <w:rPr>
          <w:rFonts w:ascii="Arial" w:hAnsi="Arial"/>
          <w:b/>
          <w:i/>
          <w:sz w:val="14"/>
        </w:rPr>
        <w:t>ss.mm.ii</w:t>
      </w:r>
      <w:proofErr w:type="spellEnd"/>
      <w:r>
        <w:rPr>
          <w:rFonts w:ascii="Arial" w:hAnsi="Arial"/>
          <w:b/>
          <w:i/>
          <w:sz w:val="14"/>
        </w:rPr>
        <w:t>. la presente gara sarà espletata dall’Ufficio Regionale Espletamento Gare Appalto (U.R.E.G.A.) Servizio Territoriale di Catania</w:t>
      </w:r>
    </w:p>
    <w:p w14:paraId="38CFEA81" w14:textId="77777777" w:rsidR="002A6129" w:rsidRDefault="002A6129" w:rsidP="002A6129">
      <w:pPr>
        <w:tabs>
          <w:tab w:val="left" w:pos="359"/>
        </w:tabs>
        <w:spacing w:after="156"/>
        <w:ind w:left="359" w:right="359"/>
        <w:jc w:val="center"/>
      </w:pPr>
      <w:r>
        <w:rPr>
          <w:rFonts w:ascii="Arial" w:hAnsi="Arial"/>
          <w:b/>
          <w:i/>
          <w:color w:val="00000A"/>
          <w:spacing w:val="-8"/>
          <w:sz w:val="14"/>
        </w:rPr>
        <w:t>“Procedura di Gara Telematica sulla piattaforma “SITAS e procurement”</w:t>
      </w:r>
    </w:p>
    <w:p w14:paraId="1B642671" w14:textId="77777777" w:rsidR="002A6129" w:rsidRDefault="002A6129" w:rsidP="002A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jc w:val="center"/>
      </w:pPr>
      <w:r>
        <w:rPr>
          <w:rFonts w:ascii="Arial" w:hAnsi="Arial"/>
          <w:sz w:val="16"/>
          <w:shd w:val="clear" w:color="auto" w:fill="FFFFFF"/>
        </w:rPr>
        <w:t>DETERMINA A CONTRARRE N. 03-2023 DEL 24/01/2023</w:t>
      </w:r>
    </w:p>
    <w:p w14:paraId="6C236CC7" w14:textId="77777777" w:rsidR="002A6129" w:rsidRDefault="002A6129" w:rsidP="002A6129">
      <w:pPr>
        <w:ind w:hanging="2"/>
        <w:jc w:val="center"/>
        <w:rPr>
          <w:rFonts w:ascii="Arial" w:hAnsi="Arial"/>
          <w:sz w:val="12"/>
          <w:shd w:val="clear" w:color="auto" w:fill="FFFFFF"/>
        </w:rPr>
      </w:pPr>
    </w:p>
    <w:p w14:paraId="2611032F" w14:textId="77777777" w:rsidR="002A6129" w:rsidRDefault="002A6129" w:rsidP="002A6129">
      <w:pPr>
        <w:pStyle w:val="Normale2"/>
        <w:ind w:right="799"/>
        <w:jc w:val="both"/>
      </w:pPr>
      <w:bookmarkStart w:id="1" w:name="_Hlk125470342"/>
      <w:r>
        <w:rPr>
          <w:rFonts w:ascii="Arial" w:hAnsi="Arial" w:cs="Arial"/>
          <w:b/>
          <w:sz w:val="22"/>
          <w:szCs w:val="22"/>
        </w:rPr>
        <w:t>Lotto 1 CIG: 9536740ECC - Comune di Biancavilla</w:t>
      </w:r>
    </w:p>
    <w:p w14:paraId="75B3E355" w14:textId="77777777" w:rsidR="002A6129" w:rsidRDefault="002A6129" w:rsidP="002A6129">
      <w:pPr>
        <w:pStyle w:val="Normale2"/>
        <w:ind w:right="799"/>
        <w:jc w:val="both"/>
        <w:rPr>
          <w:rFonts w:ascii="Arial" w:hAnsi="Arial" w:cs="Arial"/>
          <w:b/>
          <w:sz w:val="22"/>
          <w:szCs w:val="22"/>
        </w:rPr>
      </w:pPr>
    </w:p>
    <w:p w14:paraId="11253C1A" w14:textId="77777777" w:rsidR="002A6129" w:rsidRDefault="002A6129" w:rsidP="002A6129">
      <w:pPr>
        <w:pStyle w:val="Normale2"/>
        <w:ind w:right="799"/>
        <w:jc w:val="both"/>
      </w:pPr>
      <w:r>
        <w:rPr>
          <w:rFonts w:ascii="Arial" w:hAnsi="Arial" w:cs="Arial"/>
          <w:b/>
          <w:sz w:val="22"/>
          <w:szCs w:val="22"/>
        </w:rPr>
        <w:t xml:space="preserve">Lotto 2 CIG: </w:t>
      </w:r>
      <w:bookmarkStart w:id="2" w:name="_Hlk121488845"/>
      <w:r>
        <w:rPr>
          <w:rFonts w:ascii="Arial" w:hAnsi="Arial" w:cs="Arial"/>
          <w:b/>
          <w:sz w:val="22"/>
          <w:szCs w:val="22"/>
        </w:rPr>
        <w:t>9536775BAF</w:t>
      </w:r>
      <w:bookmarkEnd w:id="2"/>
      <w:r>
        <w:rPr>
          <w:rFonts w:ascii="Arial" w:hAnsi="Arial" w:cs="Arial"/>
          <w:b/>
          <w:sz w:val="22"/>
          <w:szCs w:val="22"/>
        </w:rPr>
        <w:t xml:space="preserve"> - Comune di Ragalna</w:t>
      </w:r>
    </w:p>
    <w:p w14:paraId="5C7F6D9C" w14:textId="77777777" w:rsidR="002A6129" w:rsidRDefault="002A6129" w:rsidP="002A6129">
      <w:pPr>
        <w:pStyle w:val="Normale2"/>
        <w:ind w:right="799"/>
        <w:jc w:val="both"/>
        <w:rPr>
          <w:rFonts w:ascii="Arial" w:hAnsi="Arial" w:cs="Arial"/>
          <w:b/>
          <w:sz w:val="22"/>
          <w:szCs w:val="22"/>
        </w:rPr>
      </w:pPr>
    </w:p>
    <w:p w14:paraId="1F9CF468" w14:textId="77777777" w:rsidR="002A6129" w:rsidRDefault="002A6129" w:rsidP="002A6129">
      <w:pPr>
        <w:pStyle w:val="Normale2"/>
        <w:ind w:right="799"/>
        <w:jc w:val="both"/>
      </w:pPr>
      <w:r>
        <w:rPr>
          <w:rFonts w:ascii="Arial" w:hAnsi="Arial" w:cs="Arial"/>
          <w:b/>
          <w:sz w:val="22"/>
          <w:szCs w:val="22"/>
        </w:rPr>
        <w:t>Lotto 3 CIG: 96187771E3 - Comune di Belpasso</w:t>
      </w:r>
    </w:p>
    <w:bookmarkEnd w:id="1"/>
    <w:p w14:paraId="21BC0CE3" w14:textId="77777777" w:rsidR="00330532" w:rsidRDefault="00330532" w:rsidP="00330532">
      <w:pPr>
        <w:pStyle w:val="Predefinito"/>
        <w:spacing w:line="360" w:lineRule="auto"/>
        <w:jc w:val="both"/>
        <w:rPr>
          <w:rFonts w:ascii="Calibri" w:hAnsi="Calibri" w:cs="Calibri"/>
          <w:b/>
          <w:bCs/>
          <w:spacing w:val="-2"/>
          <w:sz w:val="20"/>
          <w:szCs w:val="20"/>
        </w:rPr>
      </w:pPr>
    </w:p>
    <w:p w14:paraId="4647355C" w14:textId="77777777" w:rsidR="00330532" w:rsidRDefault="00330532" w:rsidP="00330532">
      <w:pPr>
        <w:pStyle w:val="Predefinito"/>
        <w:spacing w:line="360" w:lineRule="auto"/>
        <w:jc w:val="both"/>
        <w:rPr>
          <w:rFonts w:ascii="Calibri" w:hAnsi="Calibri" w:cs="Calibri"/>
          <w:b/>
          <w:bCs/>
          <w:spacing w:val="-2"/>
          <w:sz w:val="20"/>
          <w:szCs w:val="20"/>
        </w:rPr>
      </w:pPr>
    </w:p>
    <w:p w14:paraId="34D6DC8B" w14:textId="77777777" w:rsidR="00330532" w:rsidRDefault="00330532" w:rsidP="00330532">
      <w:pPr>
        <w:pStyle w:val="Predefinito"/>
        <w:spacing w:line="360" w:lineRule="auto"/>
        <w:jc w:val="both"/>
        <w:rPr>
          <w:rFonts w:ascii="Calibri" w:hAnsi="Calibri" w:cs="Calibri"/>
          <w:b/>
          <w:bCs/>
          <w:spacing w:val="-2"/>
          <w:sz w:val="20"/>
          <w:szCs w:val="20"/>
        </w:rPr>
      </w:pPr>
    </w:p>
    <w:p w14:paraId="326BC043" w14:textId="77777777" w:rsidR="008F2D40" w:rsidRDefault="008F2D40" w:rsidP="008F2D40">
      <w:pPr>
        <w:pStyle w:val="Corpodeltesto21"/>
        <w:widowControl w:val="0"/>
        <w:jc w:val="both"/>
        <w:rPr>
          <w:rFonts w:ascii="Arial" w:hAnsi="Arial"/>
          <w:b/>
          <w:bCs/>
          <w:i/>
          <w:iCs/>
          <w:color w:val="auto"/>
          <w:sz w:val="16"/>
          <w:szCs w:val="16"/>
        </w:rPr>
      </w:pPr>
      <w:r>
        <w:rPr>
          <w:rFonts w:ascii="Arial" w:hAnsi="Arial"/>
          <w:b/>
          <w:bCs/>
          <w:i/>
          <w:iCs/>
          <w:color w:val="auto"/>
          <w:sz w:val="16"/>
          <w:szCs w:val="16"/>
        </w:rPr>
        <w:t>L’appalto è disciplinato dalla seguente normativa:</w:t>
      </w:r>
    </w:p>
    <w:p w14:paraId="6ABB9604" w14:textId="77777777" w:rsidR="008F2D40" w:rsidRDefault="008F2D40" w:rsidP="008F2D40">
      <w:pPr>
        <w:pStyle w:val="Corpodeltesto21"/>
        <w:widowControl w:val="0"/>
        <w:jc w:val="both"/>
      </w:pPr>
      <w:r>
        <w:rPr>
          <w:rFonts w:ascii="Arial" w:hAnsi="Arial"/>
          <w:b/>
          <w:bCs/>
          <w:i/>
          <w:iCs/>
          <w:color w:val="auto"/>
          <w:sz w:val="14"/>
          <w:szCs w:val="14"/>
        </w:rPr>
        <w:t xml:space="preserve">- D. lgs n° 50/2016 – Nuovo Codice degli Appalti – nella versione vigente a seguito della L. 55 del 14 giugno 2019 di conversione, con modificazioni, del D.L. n. 32 del 18/04/2019 e </w:t>
      </w:r>
      <w:proofErr w:type="spellStart"/>
      <w:r>
        <w:rPr>
          <w:rFonts w:ascii="Arial" w:hAnsi="Arial"/>
          <w:b/>
          <w:bCs/>
          <w:i/>
          <w:iCs/>
          <w:color w:val="auto"/>
          <w:sz w:val="14"/>
          <w:szCs w:val="14"/>
        </w:rPr>
        <w:t>ss.mm.ii</w:t>
      </w:r>
      <w:proofErr w:type="spellEnd"/>
      <w:r>
        <w:rPr>
          <w:rFonts w:ascii="Arial" w:hAnsi="Arial"/>
          <w:b/>
          <w:bCs/>
          <w:i/>
          <w:iCs/>
          <w:color w:val="auto"/>
          <w:sz w:val="14"/>
          <w:szCs w:val="14"/>
        </w:rPr>
        <w:t>. d’ora in avanti, nella predetta stesura denominato “Codice”</w:t>
      </w:r>
      <w:r>
        <w:rPr>
          <w:rFonts w:ascii="Arial" w:hAnsi="Arial"/>
          <w:b/>
          <w:i/>
          <w:iCs/>
          <w:color w:val="auto"/>
          <w:sz w:val="14"/>
          <w:szCs w:val="14"/>
        </w:rPr>
        <w:t>;</w:t>
      </w:r>
    </w:p>
    <w:p w14:paraId="397702D3" w14:textId="77777777" w:rsidR="008F2D40" w:rsidRDefault="008F2D40" w:rsidP="008F2D40">
      <w:pPr>
        <w:pStyle w:val="Corpodeltesto21"/>
        <w:widowControl w:val="0"/>
        <w:jc w:val="both"/>
        <w:rPr>
          <w:rFonts w:ascii="Arial" w:hAnsi="Arial"/>
          <w:b/>
          <w:i/>
          <w:iCs/>
          <w:color w:val="auto"/>
          <w:sz w:val="14"/>
          <w:szCs w:val="14"/>
        </w:rPr>
      </w:pPr>
      <w:r>
        <w:rPr>
          <w:rFonts w:ascii="Arial" w:hAnsi="Arial"/>
          <w:b/>
          <w:i/>
          <w:iCs/>
          <w:color w:val="auto"/>
          <w:sz w:val="14"/>
          <w:szCs w:val="14"/>
        </w:rPr>
        <w:t xml:space="preserve">- Legge n. 120/2020 e </w:t>
      </w:r>
      <w:proofErr w:type="spellStart"/>
      <w:r>
        <w:rPr>
          <w:rFonts w:ascii="Arial" w:hAnsi="Arial"/>
          <w:b/>
          <w:i/>
          <w:iCs/>
          <w:color w:val="auto"/>
          <w:sz w:val="14"/>
          <w:szCs w:val="14"/>
        </w:rPr>
        <w:t>ss.mm.ii</w:t>
      </w:r>
      <w:proofErr w:type="spellEnd"/>
      <w:r>
        <w:rPr>
          <w:rFonts w:ascii="Arial" w:hAnsi="Arial"/>
          <w:b/>
          <w:i/>
          <w:iCs/>
          <w:color w:val="auto"/>
          <w:sz w:val="14"/>
          <w:szCs w:val="14"/>
        </w:rPr>
        <w:t>. denominato “Decreto Semplificazioni”;</w:t>
      </w:r>
    </w:p>
    <w:p w14:paraId="25B43DA8" w14:textId="77777777" w:rsidR="008F2D40" w:rsidRDefault="008F2D40" w:rsidP="008F2D40">
      <w:pPr>
        <w:pStyle w:val="Corpodeltesto21"/>
        <w:widowControl w:val="0"/>
        <w:jc w:val="both"/>
        <w:rPr>
          <w:rFonts w:ascii="Arial" w:hAnsi="Arial"/>
          <w:b/>
          <w:i/>
          <w:iCs/>
          <w:color w:val="auto"/>
          <w:sz w:val="14"/>
          <w:szCs w:val="14"/>
        </w:rPr>
      </w:pPr>
      <w:r>
        <w:rPr>
          <w:rFonts w:ascii="Arial" w:hAnsi="Arial"/>
          <w:b/>
          <w:i/>
          <w:iCs/>
          <w:color w:val="auto"/>
          <w:sz w:val="14"/>
          <w:szCs w:val="14"/>
        </w:rPr>
        <w:t>- Legge 108/2021 denominato “Decreto Semplificazioni bis”;</w:t>
      </w:r>
    </w:p>
    <w:p w14:paraId="0EAE2A2E" w14:textId="77777777" w:rsidR="008F2D40" w:rsidRDefault="008F2D40" w:rsidP="008F2D40">
      <w:pPr>
        <w:pStyle w:val="Corpodeltesto21"/>
        <w:widowControl w:val="0"/>
        <w:jc w:val="both"/>
      </w:pPr>
      <w:r>
        <w:rPr>
          <w:rFonts w:ascii="Arial" w:hAnsi="Arial"/>
          <w:b/>
          <w:i/>
          <w:iCs/>
          <w:color w:val="auto"/>
          <w:sz w:val="14"/>
          <w:szCs w:val="14"/>
        </w:rPr>
        <w:t>- D.L. n. 4 del 27/01/2022 denominato “Decreto Sostegni Ter”;</w:t>
      </w:r>
    </w:p>
    <w:p w14:paraId="4A94D983" w14:textId="77777777" w:rsidR="008F2D40" w:rsidRDefault="008F2D40" w:rsidP="008F2D40">
      <w:pPr>
        <w:pStyle w:val="Corpodeltesto21"/>
        <w:widowControl w:val="0"/>
        <w:jc w:val="both"/>
        <w:rPr>
          <w:rFonts w:ascii="Arial" w:hAnsi="Arial"/>
          <w:b/>
          <w:bCs/>
          <w:i/>
          <w:iCs/>
          <w:color w:val="auto"/>
          <w:sz w:val="14"/>
          <w:szCs w:val="14"/>
        </w:rPr>
      </w:pPr>
      <w:r>
        <w:rPr>
          <w:rFonts w:ascii="Arial" w:hAnsi="Arial"/>
          <w:b/>
          <w:bCs/>
          <w:i/>
          <w:iCs/>
          <w:color w:val="auto"/>
          <w:sz w:val="14"/>
          <w:szCs w:val="14"/>
        </w:rPr>
        <w:t>- D.P.R. n° 207 del 5 ottobre 2010 “Regolamento di Esecuzione” (limitatamente alle disposizioni non immediatamente abrogate per effetto dell’art. 217, comma 1, lettera u), del decreto legislativo n. 50/2016);</w:t>
      </w:r>
    </w:p>
    <w:p w14:paraId="4B695646" w14:textId="77777777" w:rsidR="008F2D40" w:rsidRDefault="008F2D40" w:rsidP="008F2D40">
      <w:pPr>
        <w:pStyle w:val="Corpodeltesto21"/>
        <w:widowControl w:val="0"/>
        <w:jc w:val="both"/>
        <w:rPr>
          <w:rFonts w:ascii="Arial" w:hAnsi="Arial"/>
          <w:b/>
          <w:bCs/>
          <w:i/>
          <w:iCs/>
          <w:color w:val="auto"/>
          <w:sz w:val="14"/>
          <w:szCs w:val="14"/>
        </w:rPr>
      </w:pPr>
      <w:r>
        <w:rPr>
          <w:rFonts w:ascii="Arial" w:hAnsi="Arial"/>
          <w:b/>
          <w:bCs/>
          <w:i/>
          <w:iCs/>
          <w:color w:val="auto"/>
          <w:sz w:val="14"/>
          <w:szCs w:val="14"/>
        </w:rPr>
        <w:t xml:space="preserve">- Legge Regionale n° 12 del 12 luglio 2011 e </w:t>
      </w:r>
      <w:proofErr w:type="spellStart"/>
      <w:r>
        <w:rPr>
          <w:rFonts w:ascii="Arial" w:hAnsi="Arial"/>
          <w:b/>
          <w:bCs/>
          <w:i/>
          <w:iCs/>
          <w:color w:val="auto"/>
          <w:sz w:val="14"/>
          <w:szCs w:val="14"/>
        </w:rPr>
        <w:t>ss.mm.ii</w:t>
      </w:r>
      <w:proofErr w:type="spellEnd"/>
      <w:r>
        <w:rPr>
          <w:rFonts w:ascii="Arial" w:hAnsi="Arial"/>
          <w:b/>
          <w:bCs/>
          <w:i/>
          <w:iCs/>
          <w:color w:val="auto"/>
          <w:sz w:val="14"/>
          <w:szCs w:val="14"/>
        </w:rPr>
        <w:t>.;</w:t>
      </w:r>
    </w:p>
    <w:p w14:paraId="231F938C" w14:textId="77777777" w:rsidR="008F2D40" w:rsidRDefault="008F2D40" w:rsidP="008F2D40">
      <w:pPr>
        <w:pStyle w:val="Corpodeltesto21"/>
        <w:widowControl w:val="0"/>
        <w:jc w:val="both"/>
      </w:pPr>
      <w:r>
        <w:rPr>
          <w:rFonts w:ascii="Arial" w:eastAsia="NSimSun" w:hAnsi="Arial"/>
          <w:b/>
          <w:bCs/>
          <w:i/>
          <w:iCs/>
          <w:color w:val="auto"/>
          <w:sz w:val="14"/>
          <w:szCs w:val="14"/>
        </w:rPr>
        <w:t xml:space="preserve">- </w:t>
      </w:r>
      <w:r>
        <w:rPr>
          <w:rFonts w:ascii="Arial" w:hAnsi="Arial"/>
          <w:b/>
          <w:bCs/>
          <w:i/>
          <w:iCs/>
          <w:color w:val="auto"/>
          <w:sz w:val="14"/>
          <w:szCs w:val="14"/>
        </w:rPr>
        <w:t xml:space="preserve">Decreto del Presidente della Regione Siciliana 31 gennaio 2012, n. 13 e </w:t>
      </w:r>
      <w:proofErr w:type="spellStart"/>
      <w:r>
        <w:rPr>
          <w:rFonts w:ascii="Arial" w:hAnsi="Arial"/>
          <w:b/>
          <w:bCs/>
          <w:i/>
          <w:iCs/>
          <w:color w:val="auto"/>
          <w:sz w:val="14"/>
          <w:szCs w:val="14"/>
        </w:rPr>
        <w:t>s.m.i.</w:t>
      </w:r>
      <w:proofErr w:type="spellEnd"/>
      <w:r>
        <w:rPr>
          <w:rFonts w:ascii="Arial" w:hAnsi="Arial"/>
          <w:b/>
          <w:bCs/>
          <w:i/>
          <w:iCs/>
          <w:color w:val="auto"/>
          <w:sz w:val="14"/>
          <w:szCs w:val="14"/>
        </w:rPr>
        <w:t xml:space="preserve"> nei limiti delle norme di esecuzione della disciplina vigente di cui alla predetta </w:t>
      </w:r>
      <w:proofErr w:type="spellStart"/>
      <w:r>
        <w:rPr>
          <w:rFonts w:ascii="Arial" w:hAnsi="Arial"/>
          <w:b/>
          <w:bCs/>
          <w:i/>
          <w:iCs/>
          <w:color w:val="auto"/>
          <w:sz w:val="14"/>
          <w:szCs w:val="14"/>
        </w:rPr>
        <w:t>l.r</w:t>
      </w:r>
      <w:proofErr w:type="spellEnd"/>
      <w:r>
        <w:rPr>
          <w:rFonts w:ascii="Arial" w:hAnsi="Arial"/>
          <w:b/>
          <w:bCs/>
          <w:i/>
          <w:iCs/>
          <w:color w:val="auto"/>
          <w:sz w:val="14"/>
          <w:szCs w:val="14"/>
        </w:rPr>
        <w:t>. n.</w:t>
      </w:r>
      <w:r>
        <w:rPr>
          <w:rFonts w:ascii="Arial" w:hAnsi="Arial"/>
          <w:b/>
          <w:bCs/>
          <w:i/>
          <w:iCs/>
          <w:color w:val="auto"/>
          <w:spacing w:val="-19"/>
          <w:sz w:val="14"/>
          <w:szCs w:val="14"/>
        </w:rPr>
        <w:t xml:space="preserve"> </w:t>
      </w:r>
      <w:r>
        <w:rPr>
          <w:rFonts w:ascii="Arial" w:hAnsi="Arial"/>
          <w:b/>
          <w:bCs/>
          <w:i/>
          <w:iCs/>
          <w:color w:val="auto"/>
          <w:sz w:val="14"/>
          <w:szCs w:val="14"/>
        </w:rPr>
        <w:t>12/2011;</w:t>
      </w:r>
    </w:p>
    <w:p w14:paraId="0D6C2CB7" w14:textId="77777777" w:rsidR="008F2D40" w:rsidRDefault="008F2D40" w:rsidP="008F2D40">
      <w:pPr>
        <w:pStyle w:val="Corpodeltesto21"/>
        <w:widowControl w:val="0"/>
        <w:jc w:val="both"/>
        <w:rPr>
          <w:rFonts w:ascii="Arial" w:hAnsi="Arial"/>
          <w:b/>
          <w:bCs/>
          <w:i/>
          <w:iCs/>
          <w:color w:val="auto"/>
          <w:sz w:val="14"/>
          <w:szCs w:val="14"/>
        </w:rPr>
      </w:pPr>
      <w:r>
        <w:rPr>
          <w:rFonts w:ascii="Arial" w:hAnsi="Arial"/>
          <w:b/>
          <w:bCs/>
          <w:i/>
          <w:iCs/>
          <w:color w:val="auto"/>
          <w:sz w:val="14"/>
          <w:szCs w:val="14"/>
        </w:rPr>
        <w:t xml:space="preserve">- D.A. Assessorato Regionale Infrastrutture e Mobilità n. 22/Gab/2019 del 03/07/2019 e </w:t>
      </w:r>
      <w:proofErr w:type="spellStart"/>
      <w:r>
        <w:rPr>
          <w:rFonts w:ascii="Arial" w:hAnsi="Arial"/>
          <w:b/>
          <w:bCs/>
          <w:i/>
          <w:iCs/>
          <w:color w:val="auto"/>
          <w:sz w:val="14"/>
          <w:szCs w:val="14"/>
        </w:rPr>
        <w:t>ss.mm.ii</w:t>
      </w:r>
      <w:proofErr w:type="spellEnd"/>
      <w:r>
        <w:rPr>
          <w:rFonts w:ascii="Arial" w:hAnsi="Arial"/>
          <w:b/>
          <w:bCs/>
          <w:i/>
          <w:iCs/>
          <w:color w:val="auto"/>
          <w:sz w:val="14"/>
          <w:szCs w:val="14"/>
        </w:rPr>
        <w:t>.;</w:t>
      </w:r>
    </w:p>
    <w:p w14:paraId="09FC2D91" w14:textId="77777777" w:rsidR="008F2D40" w:rsidRDefault="008F2D40" w:rsidP="008F2D40">
      <w:pPr>
        <w:pStyle w:val="Corpodeltesto21"/>
        <w:widowControl w:val="0"/>
        <w:jc w:val="both"/>
        <w:rPr>
          <w:rFonts w:ascii="Arial" w:eastAsia="Arial" w:hAnsi="Arial" w:cs="Arial"/>
          <w:b/>
          <w:i/>
          <w:iCs/>
          <w:color w:val="auto"/>
          <w:w w:val="97"/>
          <w:sz w:val="14"/>
          <w:szCs w:val="14"/>
        </w:rPr>
      </w:pPr>
      <w:r>
        <w:rPr>
          <w:rFonts w:ascii="Arial" w:eastAsia="Arial" w:hAnsi="Arial" w:cs="Arial"/>
          <w:b/>
          <w:i/>
          <w:iCs/>
          <w:color w:val="auto"/>
          <w:w w:val="97"/>
          <w:sz w:val="14"/>
          <w:szCs w:val="14"/>
        </w:rPr>
        <w:t xml:space="preserve">- Legge Regionale n. 9/2010 e </w:t>
      </w:r>
      <w:proofErr w:type="spellStart"/>
      <w:r>
        <w:rPr>
          <w:rFonts w:ascii="Arial" w:eastAsia="Arial" w:hAnsi="Arial" w:cs="Arial"/>
          <w:b/>
          <w:i/>
          <w:iCs/>
          <w:color w:val="auto"/>
          <w:w w:val="97"/>
          <w:sz w:val="14"/>
          <w:szCs w:val="14"/>
        </w:rPr>
        <w:t>ss.mm.ii</w:t>
      </w:r>
      <w:proofErr w:type="spellEnd"/>
      <w:r>
        <w:rPr>
          <w:rFonts w:ascii="Arial" w:eastAsia="Arial" w:hAnsi="Arial" w:cs="Arial"/>
          <w:b/>
          <w:i/>
          <w:iCs/>
          <w:color w:val="auto"/>
          <w:w w:val="97"/>
          <w:sz w:val="14"/>
          <w:szCs w:val="14"/>
        </w:rPr>
        <w:t>.;</w:t>
      </w:r>
    </w:p>
    <w:p w14:paraId="2A6CD949" w14:textId="77777777" w:rsidR="008F2D40" w:rsidRDefault="008F2D40" w:rsidP="008F2D40">
      <w:pPr>
        <w:pStyle w:val="Paragrafoelenco"/>
        <w:widowControl w:val="0"/>
        <w:tabs>
          <w:tab w:val="left" w:pos="200"/>
        </w:tabs>
        <w:spacing w:before="1" w:line="195" w:lineRule="exact"/>
        <w:ind w:left="0"/>
      </w:pPr>
      <w:r>
        <w:rPr>
          <w:rFonts w:ascii="Arial" w:eastAsia="Arial" w:hAnsi="Arial" w:cs="Arial"/>
          <w:b/>
          <w:i/>
          <w:iCs/>
          <w:w w:val="97"/>
          <w:sz w:val="14"/>
          <w:szCs w:val="14"/>
        </w:rPr>
        <w:t>- TUA</w:t>
      </w:r>
      <w:r>
        <w:rPr>
          <w:rFonts w:ascii="Arial" w:eastAsia="Arial" w:hAnsi="Arial" w:cs="Arial"/>
          <w:b/>
          <w:i/>
          <w:iCs/>
          <w:spacing w:val="-6"/>
          <w:w w:val="97"/>
          <w:sz w:val="14"/>
          <w:szCs w:val="14"/>
        </w:rPr>
        <w:t xml:space="preserve"> </w:t>
      </w:r>
      <w:r>
        <w:rPr>
          <w:rFonts w:ascii="Arial" w:eastAsia="Arial" w:hAnsi="Arial" w:cs="Arial"/>
          <w:b/>
          <w:i/>
          <w:iCs/>
          <w:w w:val="97"/>
          <w:sz w:val="14"/>
          <w:szCs w:val="14"/>
        </w:rPr>
        <w:t>152/2006</w:t>
      </w:r>
      <w:r>
        <w:rPr>
          <w:rFonts w:ascii="Arial" w:eastAsia="Arial" w:hAnsi="Arial" w:cs="Arial"/>
          <w:b/>
          <w:i/>
          <w:iCs/>
          <w:spacing w:val="-4"/>
          <w:w w:val="97"/>
          <w:sz w:val="14"/>
          <w:szCs w:val="14"/>
        </w:rPr>
        <w:t xml:space="preserve"> </w:t>
      </w:r>
      <w:r>
        <w:rPr>
          <w:rFonts w:ascii="Arial" w:eastAsia="Arial" w:hAnsi="Arial" w:cs="Arial"/>
          <w:b/>
          <w:i/>
          <w:iCs/>
          <w:w w:val="97"/>
          <w:sz w:val="14"/>
          <w:szCs w:val="14"/>
        </w:rPr>
        <w:t>come</w:t>
      </w:r>
      <w:r>
        <w:rPr>
          <w:rFonts w:ascii="Arial" w:eastAsia="Arial" w:hAnsi="Arial" w:cs="Arial"/>
          <w:b/>
          <w:i/>
          <w:iCs/>
          <w:spacing w:val="-5"/>
          <w:w w:val="97"/>
          <w:sz w:val="14"/>
          <w:szCs w:val="14"/>
        </w:rPr>
        <w:t xml:space="preserve"> </w:t>
      </w:r>
      <w:r>
        <w:rPr>
          <w:rFonts w:ascii="Arial" w:eastAsia="Arial" w:hAnsi="Arial" w:cs="Arial"/>
          <w:b/>
          <w:i/>
          <w:iCs/>
          <w:w w:val="97"/>
          <w:sz w:val="14"/>
          <w:szCs w:val="14"/>
        </w:rPr>
        <w:t>modificato</w:t>
      </w:r>
      <w:r>
        <w:rPr>
          <w:rFonts w:ascii="Arial" w:eastAsia="Arial" w:hAnsi="Arial" w:cs="Arial"/>
          <w:b/>
          <w:i/>
          <w:iCs/>
          <w:spacing w:val="-4"/>
          <w:w w:val="97"/>
          <w:sz w:val="14"/>
          <w:szCs w:val="14"/>
        </w:rPr>
        <w:t xml:space="preserve"> </w:t>
      </w:r>
      <w:r>
        <w:rPr>
          <w:rFonts w:ascii="Arial" w:eastAsia="Arial" w:hAnsi="Arial" w:cs="Arial"/>
          <w:b/>
          <w:i/>
          <w:iCs/>
          <w:w w:val="97"/>
          <w:sz w:val="14"/>
          <w:szCs w:val="14"/>
        </w:rPr>
        <w:t>dal</w:t>
      </w:r>
      <w:r>
        <w:rPr>
          <w:rFonts w:ascii="Arial" w:eastAsia="Arial" w:hAnsi="Arial" w:cs="Arial"/>
          <w:b/>
          <w:i/>
          <w:iCs/>
          <w:spacing w:val="-5"/>
          <w:w w:val="97"/>
          <w:sz w:val="14"/>
          <w:szCs w:val="14"/>
        </w:rPr>
        <w:t xml:space="preserve"> </w:t>
      </w:r>
      <w:r>
        <w:rPr>
          <w:rFonts w:ascii="Arial" w:eastAsia="Arial" w:hAnsi="Arial" w:cs="Arial"/>
          <w:b/>
          <w:i/>
          <w:iCs/>
          <w:w w:val="97"/>
          <w:sz w:val="14"/>
          <w:szCs w:val="14"/>
        </w:rPr>
        <w:t>D.</w:t>
      </w:r>
      <w:r>
        <w:rPr>
          <w:rFonts w:ascii="Arial" w:eastAsia="Arial" w:hAnsi="Arial" w:cs="Arial"/>
          <w:b/>
          <w:i/>
          <w:iCs/>
          <w:spacing w:val="-3"/>
          <w:w w:val="97"/>
          <w:sz w:val="14"/>
          <w:szCs w:val="14"/>
        </w:rPr>
        <w:t xml:space="preserve"> </w:t>
      </w:r>
      <w:r>
        <w:rPr>
          <w:rFonts w:ascii="Arial" w:eastAsia="Arial" w:hAnsi="Arial" w:cs="Arial"/>
          <w:b/>
          <w:i/>
          <w:iCs/>
          <w:w w:val="97"/>
          <w:sz w:val="14"/>
          <w:szCs w:val="14"/>
        </w:rPr>
        <w:t>Lgs.</w:t>
      </w:r>
      <w:r>
        <w:rPr>
          <w:rFonts w:ascii="Arial" w:eastAsia="Arial" w:hAnsi="Arial" w:cs="Arial"/>
          <w:b/>
          <w:i/>
          <w:iCs/>
          <w:spacing w:val="-3"/>
          <w:w w:val="97"/>
          <w:sz w:val="14"/>
          <w:szCs w:val="14"/>
        </w:rPr>
        <w:t xml:space="preserve"> </w:t>
      </w:r>
      <w:r>
        <w:rPr>
          <w:rFonts w:ascii="Arial" w:eastAsia="Arial" w:hAnsi="Arial" w:cs="Arial"/>
          <w:b/>
          <w:i/>
          <w:iCs/>
          <w:w w:val="97"/>
          <w:sz w:val="14"/>
          <w:szCs w:val="14"/>
        </w:rPr>
        <w:t>116/2020;</w:t>
      </w:r>
    </w:p>
    <w:p w14:paraId="2CD8958B" w14:textId="77777777" w:rsidR="008F2D40" w:rsidRDefault="008F2D40" w:rsidP="008F2D40">
      <w:pPr>
        <w:pStyle w:val="Paragrafoelenco"/>
        <w:tabs>
          <w:tab w:val="left" w:pos="200"/>
        </w:tabs>
        <w:spacing w:line="194" w:lineRule="exact"/>
        <w:ind w:left="0"/>
      </w:pPr>
      <w:r>
        <w:rPr>
          <w:rFonts w:ascii="Arial" w:eastAsia="Arial" w:hAnsi="Arial" w:cs="Arial"/>
          <w:b/>
          <w:i/>
          <w:iCs/>
          <w:w w:val="97"/>
          <w:sz w:val="14"/>
          <w:szCs w:val="14"/>
        </w:rPr>
        <w:t xml:space="preserve">- </w:t>
      </w:r>
      <w:proofErr w:type="spellStart"/>
      <w:r>
        <w:rPr>
          <w:rFonts w:ascii="Arial" w:eastAsia="Arial" w:hAnsi="Arial" w:cs="Arial"/>
          <w:b/>
          <w:i/>
          <w:iCs/>
          <w:w w:val="97"/>
          <w:sz w:val="14"/>
          <w:szCs w:val="14"/>
        </w:rPr>
        <w:t>D.Lgs.</w:t>
      </w:r>
      <w:proofErr w:type="spellEnd"/>
      <w:r>
        <w:rPr>
          <w:rFonts w:ascii="Arial" w:eastAsia="Arial" w:hAnsi="Arial" w:cs="Arial"/>
          <w:b/>
          <w:i/>
          <w:iCs/>
          <w:w w:val="97"/>
          <w:sz w:val="14"/>
          <w:szCs w:val="14"/>
        </w:rPr>
        <w:t xml:space="preserve"> 121/2020 di modifica alla </w:t>
      </w:r>
      <w:proofErr w:type="spellStart"/>
      <w:r>
        <w:rPr>
          <w:rFonts w:ascii="Arial" w:eastAsia="Arial" w:hAnsi="Arial" w:cs="Arial"/>
          <w:b/>
          <w:i/>
          <w:iCs/>
          <w:w w:val="97"/>
          <w:sz w:val="14"/>
          <w:szCs w:val="14"/>
        </w:rPr>
        <w:t>D.Lgs.</w:t>
      </w:r>
      <w:proofErr w:type="spellEnd"/>
      <w:r>
        <w:rPr>
          <w:rFonts w:ascii="Arial" w:eastAsia="Arial" w:hAnsi="Arial" w:cs="Arial"/>
          <w:b/>
          <w:i/>
          <w:iCs/>
          <w:spacing w:val="-26"/>
          <w:w w:val="97"/>
          <w:sz w:val="14"/>
          <w:szCs w:val="14"/>
        </w:rPr>
        <w:t xml:space="preserve"> </w:t>
      </w:r>
      <w:r>
        <w:rPr>
          <w:rFonts w:ascii="Arial" w:eastAsia="Arial" w:hAnsi="Arial" w:cs="Arial"/>
          <w:b/>
          <w:i/>
          <w:iCs/>
          <w:w w:val="97"/>
          <w:sz w:val="14"/>
          <w:szCs w:val="14"/>
        </w:rPr>
        <w:t>36/2003;</w:t>
      </w:r>
    </w:p>
    <w:p w14:paraId="0BEDCF0A" w14:textId="77777777" w:rsidR="008F2D40" w:rsidRDefault="008F2D40" w:rsidP="008F2D40">
      <w:pPr>
        <w:pStyle w:val="Paragrafoelenco"/>
        <w:tabs>
          <w:tab w:val="left" w:pos="225"/>
        </w:tabs>
        <w:spacing w:before="2" w:line="195" w:lineRule="exact"/>
        <w:ind w:left="0"/>
      </w:pPr>
      <w:r>
        <w:rPr>
          <w:rFonts w:ascii="Arial" w:eastAsia="Arial" w:hAnsi="Arial" w:cs="Arial"/>
          <w:b/>
          <w:i/>
          <w:iCs/>
          <w:w w:val="97"/>
          <w:sz w:val="14"/>
          <w:szCs w:val="14"/>
        </w:rPr>
        <w:t>- Linee Guida ANAC n. 2, n. 3, n. 6 e n.</w:t>
      </w:r>
      <w:r>
        <w:rPr>
          <w:rFonts w:ascii="Arial" w:eastAsia="Arial" w:hAnsi="Arial" w:cs="Arial"/>
          <w:b/>
          <w:i/>
          <w:iCs/>
          <w:spacing w:val="-12"/>
          <w:w w:val="97"/>
          <w:sz w:val="14"/>
          <w:szCs w:val="14"/>
        </w:rPr>
        <w:t xml:space="preserve"> </w:t>
      </w:r>
      <w:r>
        <w:rPr>
          <w:rFonts w:ascii="Arial" w:eastAsia="Arial" w:hAnsi="Arial" w:cs="Arial"/>
          <w:b/>
          <w:i/>
          <w:iCs/>
          <w:w w:val="97"/>
          <w:sz w:val="14"/>
          <w:szCs w:val="14"/>
        </w:rPr>
        <w:t>13;</w:t>
      </w:r>
    </w:p>
    <w:p w14:paraId="3D7F624B" w14:textId="77777777" w:rsidR="001C5B67" w:rsidRDefault="001C5B67" w:rsidP="00330532">
      <w:pPr>
        <w:spacing w:after="0" w:line="360" w:lineRule="auto"/>
        <w:jc w:val="both"/>
      </w:pPr>
    </w:p>
    <w:p w14:paraId="5AEABDAC" w14:textId="77777777" w:rsidR="00330532" w:rsidRDefault="00330532" w:rsidP="00330532">
      <w:pPr>
        <w:spacing w:after="0" w:line="360" w:lineRule="auto"/>
        <w:jc w:val="both"/>
      </w:pPr>
    </w:p>
    <w:p w14:paraId="7A7B54EF" w14:textId="77777777" w:rsidR="00E4156A" w:rsidRDefault="00E4156A" w:rsidP="00330532">
      <w:pPr>
        <w:spacing w:after="0" w:line="360" w:lineRule="auto"/>
        <w:jc w:val="both"/>
      </w:pPr>
    </w:p>
    <w:p w14:paraId="687652C7" w14:textId="77777777" w:rsidR="001C5B67" w:rsidRDefault="001C5B67" w:rsidP="00330532">
      <w:pPr>
        <w:spacing w:after="0" w:line="360" w:lineRule="auto"/>
        <w:jc w:val="both"/>
      </w:pPr>
      <w:r>
        <w:t>SOMMARIO</w:t>
      </w:r>
    </w:p>
    <w:p w14:paraId="1E52832C" w14:textId="77777777" w:rsidR="001C5B67" w:rsidRDefault="00AB753A" w:rsidP="00330532">
      <w:pPr>
        <w:spacing w:after="0" w:line="360" w:lineRule="auto"/>
        <w:jc w:val="both"/>
      </w:pPr>
      <w:r>
        <w:t xml:space="preserve">1. FINALITÀ </w:t>
      </w:r>
      <w:r>
        <w:tab/>
      </w:r>
      <w:r>
        <w:tab/>
      </w:r>
      <w:r>
        <w:tab/>
      </w:r>
      <w:r>
        <w:tab/>
      </w:r>
      <w:r>
        <w:tab/>
      </w:r>
      <w:r>
        <w:tab/>
      </w:r>
      <w:r>
        <w:tab/>
      </w:r>
      <w:r>
        <w:tab/>
      </w:r>
      <w:r>
        <w:tab/>
      </w:r>
      <w:r>
        <w:tab/>
      </w:r>
      <w:r>
        <w:tab/>
      </w:r>
      <w:r w:rsidR="001C5B67">
        <w:t>pag.3</w:t>
      </w:r>
    </w:p>
    <w:p w14:paraId="5E7EF185" w14:textId="77777777" w:rsidR="001C5B67" w:rsidRDefault="001C5B67" w:rsidP="00330532">
      <w:pPr>
        <w:spacing w:after="0" w:line="360" w:lineRule="auto"/>
        <w:jc w:val="both"/>
      </w:pPr>
      <w:r>
        <w:t>2. MODALITÀ DI ATTUAZIONE DELLE MISUR</w:t>
      </w:r>
      <w:r w:rsidR="00AB753A">
        <w:t xml:space="preserve">E DI PREVENZIONE E PROTEZIONE </w:t>
      </w:r>
      <w:r w:rsidR="00AB753A">
        <w:tab/>
      </w:r>
      <w:r w:rsidR="00AB753A">
        <w:tab/>
      </w:r>
      <w:r w:rsidR="00AB753A">
        <w:tab/>
      </w:r>
      <w:r>
        <w:t>pag.3</w:t>
      </w:r>
    </w:p>
    <w:p w14:paraId="4704608B" w14:textId="77777777" w:rsidR="001C5B67" w:rsidRDefault="00AB753A" w:rsidP="00330532">
      <w:pPr>
        <w:spacing w:after="0" w:line="360" w:lineRule="auto"/>
        <w:jc w:val="both"/>
      </w:pPr>
      <w:r>
        <w:t xml:space="preserve">3. DESCRIZIONE DELL’APPALTO </w:t>
      </w:r>
      <w:r>
        <w:tab/>
      </w:r>
      <w:r>
        <w:tab/>
      </w:r>
      <w:r>
        <w:tab/>
      </w:r>
      <w:r>
        <w:tab/>
      </w:r>
      <w:r>
        <w:tab/>
      </w:r>
      <w:r>
        <w:tab/>
      </w:r>
      <w:r>
        <w:tab/>
      </w:r>
      <w:r>
        <w:tab/>
      </w:r>
      <w:r>
        <w:tab/>
      </w:r>
      <w:r w:rsidR="001C5B67">
        <w:t>pag.4</w:t>
      </w:r>
    </w:p>
    <w:p w14:paraId="0DF89D8D" w14:textId="77777777" w:rsidR="001C5B67" w:rsidRDefault="001C5B67" w:rsidP="00330532">
      <w:pPr>
        <w:spacing w:after="0" w:line="360" w:lineRule="auto"/>
        <w:jc w:val="both"/>
      </w:pPr>
      <w:r>
        <w:t>3.1 DESCRIZIONE SINTETICA DELLE ATTI</w:t>
      </w:r>
      <w:r w:rsidR="00AB753A">
        <w:t xml:space="preserve">VITÀ DELL’APPALTO </w:t>
      </w:r>
      <w:r w:rsidR="00AB753A">
        <w:tab/>
      </w:r>
      <w:r w:rsidR="00AB753A">
        <w:tab/>
      </w:r>
      <w:r w:rsidR="00AB753A">
        <w:tab/>
      </w:r>
      <w:r w:rsidR="00AB753A">
        <w:tab/>
      </w:r>
      <w:r w:rsidR="00AB753A">
        <w:tab/>
      </w:r>
      <w:r>
        <w:t>pag.4</w:t>
      </w:r>
    </w:p>
    <w:p w14:paraId="15C0D0AA" w14:textId="77777777" w:rsidR="001C5B67" w:rsidRDefault="001C5B67" w:rsidP="00330532">
      <w:pPr>
        <w:spacing w:after="0" w:line="360" w:lineRule="auto"/>
        <w:jc w:val="both"/>
      </w:pPr>
      <w:r>
        <w:t>3.2 DATI DELL’A</w:t>
      </w:r>
      <w:r w:rsidR="00AB753A">
        <w:t xml:space="preserve">PPALTO </w:t>
      </w:r>
      <w:r w:rsidR="00AB753A">
        <w:tab/>
      </w:r>
      <w:r w:rsidR="00AB753A">
        <w:tab/>
      </w:r>
      <w:r w:rsidR="00AB753A">
        <w:tab/>
      </w:r>
      <w:r w:rsidR="00AB753A">
        <w:tab/>
      </w:r>
      <w:r w:rsidR="00AB753A">
        <w:tab/>
      </w:r>
      <w:r w:rsidR="00AB753A">
        <w:tab/>
      </w:r>
      <w:r w:rsidR="00AB753A">
        <w:tab/>
      </w:r>
      <w:r w:rsidR="00AB753A">
        <w:tab/>
      </w:r>
      <w:r w:rsidR="00AB753A">
        <w:tab/>
      </w:r>
      <w:r>
        <w:t>pag.5</w:t>
      </w:r>
    </w:p>
    <w:p w14:paraId="2111C434" w14:textId="77777777" w:rsidR="001C5B67" w:rsidRDefault="001C5B67" w:rsidP="00330532">
      <w:pPr>
        <w:spacing w:after="0" w:line="360" w:lineRule="auto"/>
        <w:jc w:val="both"/>
      </w:pPr>
      <w:r>
        <w:t>3</w:t>
      </w:r>
      <w:r w:rsidR="00AB753A">
        <w:t xml:space="preserve">.3 STAZIONE APPALTANTE </w:t>
      </w:r>
      <w:r w:rsidR="00AB753A">
        <w:tab/>
      </w:r>
      <w:r w:rsidR="00AB753A">
        <w:tab/>
      </w:r>
      <w:r w:rsidR="00AB753A">
        <w:tab/>
      </w:r>
      <w:r w:rsidR="00AB753A">
        <w:tab/>
      </w:r>
      <w:r w:rsidR="00AB753A">
        <w:tab/>
      </w:r>
      <w:r w:rsidR="00AB753A">
        <w:tab/>
      </w:r>
      <w:r w:rsidR="00AB753A">
        <w:tab/>
      </w:r>
      <w:r w:rsidR="00AB753A">
        <w:tab/>
      </w:r>
      <w:r w:rsidR="00AB753A">
        <w:tab/>
      </w:r>
      <w:r>
        <w:t>pag.5</w:t>
      </w:r>
    </w:p>
    <w:p w14:paraId="41A0CC71" w14:textId="77777777" w:rsidR="001C5B67" w:rsidRDefault="001C5B67" w:rsidP="00330532">
      <w:pPr>
        <w:spacing w:after="0" w:line="360" w:lineRule="auto"/>
        <w:jc w:val="both"/>
      </w:pPr>
      <w:r>
        <w:t>3.</w:t>
      </w:r>
      <w:r w:rsidR="00AB753A">
        <w:t xml:space="preserve">4 IMPRESA APPALTATRICE </w:t>
      </w:r>
      <w:r w:rsidR="00AB753A">
        <w:tab/>
      </w:r>
      <w:r w:rsidR="00AB753A">
        <w:tab/>
      </w:r>
      <w:r w:rsidR="00AB753A">
        <w:tab/>
      </w:r>
      <w:r w:rsidR="00AB753A">
        <w:tab/>
      </w:r>
      <w:r w:rsidR="00AB753A">
        <w:tab/>
      </w:r>
      <w:r w:rsidR="00AB753A">
        <w:tab/>
      </w:r>
      <w:r w:rsidR="00AB753A">
        <w:tab/>
      </w:r>
      <w:r w:rsidR="00AB753A">
        <w:tab/>
      </w:r>
      <w:r w:rsidR="00AB753A">
        <w:tab/>
      </w:r>
      <w:r>
        <w:t>pag.6</w:t>
      </w:r>
    </w:p>
    <w:p w14:paraId="50CFE4D0" w14:textId="77777777" w:rsidR="001C5B67" w:rsidRDefault="001C5B67" w:rsidP="00330532">
      <w:pPr>
        <w:spacing w:after="0" w:line="360" w:lineRule="auto"/>
        <w:jc w:val="both"/>
      </w:pPr>
      <w:r>
        <w:t>4. VALUTAZIONE DEI RISCHI DA INTERFERENZE (ART. 2</w:t>
      </w:r>
      <w:r w:rsidR="00AB753A">
        <w:t xml:space="preserve">6, COMMI 2 E 3 DEL D.LGS 81/08) </w:t>
      </w:r>
      <w:r w:rsidR="00AB753A">
        <w:tab/>
      </w:r>
      <w:r>
        <w:t>pag.6</w:t>
      </w:r>
    </w:p>
    <w:p w14:paraId="5289F0A1" w14:textId="77777777" w:rsidR="001C5B67" w:rsidRDefault="001C5B67" w:rsidP="00330532">
      <w:pPr>
        <w:spacing w:after="0" w:line="360" w:lineRule="auto"/>
        <w:jc w:val="both"/>
      </w:pPr>
      <w:r>
        <w:t>4.1 PRINCIPALI RISCHI PRESENTI SUI LU</w:t>
      </w:r>
      <w:r w:rsidR="00AB753A">
        <w:t xml:space="preserve">OGHI DI LAVORO </w:t>
      </w:r>
      <w:r w:rsidR="00AB753A">
        <w:tab/>
      </w:r>
      <w:r w:rsidR="00AB753A">
        <w:tab/>
      </w:r>
      <w:r w:rsidR="00AB753A">
        <w:tab/>
      </w:r>
      <w:r w:rsidR="00AB753A">
        <w:tab/>
      </w:r>
      <w:r w:rsidR="00AB753A">
        <w:tab/>
      </w:r>
      <w:r>
        <w:t>pag.7</w:t>
      </w:r>
    </w:p>
    <w:p w14:paraId="10E12E01" w14:textId="77777777" w:rsidR="001C5B67" w:rsidRDefault="001C5B67" w:rsidP="00330532">
      <w:pPr>
        <w:spacing w:after="0" w:line="360" w:lineRule="auto"/>
        <w:jc w:val="both"/>
      </w:pPr>
      <w:r>
        <w:t xml:space="preserve">4.2 MISURE DI PREVENZIONE E PROTEZIONE </w:t>
      </w:r>
      <w:r w:rsidR="00AB753A">
        <w:t xml:space="preserve">GENERALI </w:t>
      </w:r>
      <w:r w:rsidR="00AB753A">
        <w:tab/>
      </w:r>
      <w:r w:rsidR="00AB753A">
        <w:tab/>
      </w:r>
      <w:r w:rsidR="00AB753A">
        <w:tab/>
      </w:r>
      <w:r w:rsidR="00AB753A">
        <w:tab/>
      </w:r>
      <w:r w:rsidR="00AB753A">
        <w:tab/>
      </w:r>
      <w:r w:rsidR="00AB753A">
        <w:tab/>
      </w:r>
      <w:r>
        <w:t>pag.7</w:t>
      </w:r>
    </w:p>
    <w:p w14:paraId="29AE83DA" w14:textId="77777777" w:rsidR="001C5B67" w:rsidRDefault="001C5B67" w:rsidP="00330532">
      <w:pPr>
        <w:spacing w:after="0" w:line="360" w:lineRule="auto"/>
        <w:jc w:val="both"/>
      </w:pPr>
      <w:r>
        <w:t>4.3 IDENTIFICAZIONE DEI RISCHI DA INTERFE</w:t>
      </w:r>
      <w:r w:rsidR="00AB753A">
        <w:t xml:space="preserve">RENZA </w:t>
      </w:r>
      <w:r w:rsidR="00AB753A">
        <w:tab/>
      </w:r>
      <w:r w:rsidR="00AB753A">
        <w:tab/>
      </w:r>
      <w:r w:rsidR="00AB753A">
        <w:tab/>
      </w:r>
      <w:r w:rsidR="00AB753A">
        <w:tab/>
      </w:r>
      <w:r w:rsidR="00AB753A">
        <w:tab/>
      </w:r>
      <w:r w:rsidR="00AB753A">
        <w:tab/>
      </w:r>
      <w:r>
        <w:t>pag.8</w:t>
      </w:r>
    </w:p>
    <w:p w14:paraId="27051179" w14:textId="77777777" w:rsidR="001C5B67" w:rsidRDefault="001C5B67" w:rsidP="00330532">
      <w:pPr>
        <w:spacing w:after="0" w:line="360" w:lineRule="auto"/>
        <w:jc w:val="both"/>
      </w:pPr>
      <w:r>
        <w:t>4.4 COORDINA</w:t>
      </w:r>
      <w:r w:rsidR="00AB753A">
        <w:t xml:space="preserve">MENTO DELLE FASI LAVORATIVE </w:t>
      </w:r>
      <w:r w:rsidR="00AB753A">
        <w:tab/>
      </w:r>
      <w:r w:rsidR="00AB753A">
        <w:tab/>
      </w:r>
      <w:r w:rsidR="00AB753A">
        <w:tab/>
      </w:r>
      <w:r w:rsidR="00AB753A">
        <w:tab/>
      </w:r>
      <w:r w:rsidR="00AB753A">
        <w:tab/>
      </w:r>
      <w:r w:rsidR="00AB753A">
        <w:tab/>
      </w:r>
      <w:r>
        <w:t>pag.12</w:t>
      </w:r>
    </w:p>
    <w:p w14:paraId="087C092E" w14:textId="77777777" w:rsidR="001C5B67" w:rsidRDefault="00AB753A" w:rsidP="00330532">
      <w:pPr>
        <w:spacing w:after="0" w:line="360" w:lineRule="auto"/>
        <w:jc w:val="both"/>
      </w:pPr>
      <w:r>
        <w:t xml:space="preserve">5. PROCEDURE D’EMERGENZA </w:t>
      </w:r>
      <w:r>
        <w:tab/>
      </w:r>
      <w:r>
        <w:tab/>
      </w:r>
      <w:r>
        <w:tab/>
      </w:r>
      <w:r>
        <w:tab/>
      </w:r>
      <w:r>
        <w:tab/>
      </w:r>
      <w:r>
        <w:tab/>
      </w:r>
      <w:r>
        <w:tab/>
      </w:r>
      <w:r>
        <w:tab/>
      </w:r>
      <w:r>
        <w:tab/>
      </w:r>
      <w:r w:rsidR="001C5B67">
        <w:t>pag.12</w:t>
      </w:r>
    </w:p>
    <w:p w14:paraId="1978E25C" w14:textId="77777777" w:rsidR="001C5B67" w:rsidRDefault="001C5B67" w:rsidP="00330532">
      <w:pPr>
        <w:spacing w:after="0" w:line="360" w:lineRule="auto"/>
        <w:jc w:val="both"/>
      </w:pPr>
      <w:r>
        <w:t>6</w:t>
      </w:r>
      <w:r w:rsidR="00AB753A">
        <w:t xml:space="preserve">. SEGNALETICA DI SICUREZZA </w:t>
      </w:r>
      <w:r w:rsidR="00AB753A">
        <w:tab/>
      </w:r>
      <w:r w:rsidR="00AB753A">
        <w:tab/>
      </w:r>
      <w:r w:rsidR="00AB753A">
        <w:tab/>
      </w:r>
      <w:r w:rsidR="00AB753A">
        <w:tab/>
      </w:r>
      <w:r w:rsidR="00AB753A">
        <w:tab/>
      </w:r>
      <w:r w:rsidR="00AB753A">
        <w:tab/>
      </w:r>
      <w:r w:rsidR="00AB753A">
        <w:tab/>
      </w:r>
      <w:r w:rsidR="00AB753A">
        <w:tab/>
      </w:r>
      <w:r w:rsidR="00AB753A">
        <w:tab/>
      </w:r>
      <w:r>
        <w:t>pag.13</w:t>
      </w:r>
    </w:p>
    <w:p w14:paraId="4D90A32F" w14:textId="77777777" w:rsidR="001C5B67" w:rsidRDefault="00AB753A" w:rsidP="00330532">
      <w:pPr>
        <w:spacing w:after="0" w:line="360" w:lineRule="auto"/>
        <w:jc w:val="both"/>
      </w:pPr>
      <w:r>
        <w:t xml:space="preserve">7. COSTI DELLA SICUREZZA </w:t>
      </w:r>
      <w:r>
        <w:tab/>
      </w:r>
      <w:r>
        <w:tab/>
      </w:r>
      <w:r>
        <w:tab/>
      </w:r>
      <w:r>
        <w:tab/>
      </w:r>
      <w:r>
        <w:tab/>
      </w:r>
      <w:r>
        <w:tab/>
      </w:r>
      <w:r>
        <w:tab/>
      </w:r>
      <w:r>
        <w:tab/>
      </w:r>
      <w:r>
        <w:tab/>
      </w:r>
      <w:r w:rsidR="001C5B67">
        <w:t>pag.1</w:t>
      </w:r>
      <w:r w:rsidR="00F6225B">
        <w:t>4</w:t>
      </w:r>
    </w:p>
    <w:p w14:paraId="40D13204" w14:textId="77777777" w:rsidR="001C5B67" w:rsidRDefault="001C5B67" w:rsidP="00330532">
      <w:pPr>
        <w:spacing w:after="0" w:line="360" w:lineRule="auto"/>
        <w:jc w:val="both"/>
      </w:pPr>
      <w:r>
        <w:t>ALLEGATI:</w:t>
      </w:r>
    </w:p>
    <w:p w14:paraId="3478AB88" w14:textId="77777777" w:rsidR="001C5B67" w:rsidRDefault="001C5B67" w:rsidP="00330532">
      <w:pPr>
        <w:spacing w:after="0" w:line="360" w:lineRule="auto"/>
        <w:jc w:val="both"/>
      </w:pPr>
      <w:r>
        <w:t>-</w:t>
      </w:r>
      <w:r>
        <w:tab/>
        <w:t>ALLEGATO A - VERBALE DI COOPERAZIONE E COORDINAMENTO</w:t>
      </w:r>
    </w:p>
    <w:p w14:paraId="14593F59" w14:textId="77777777" w:rsidR="001C5B67" w:rsidRDefault="001C5B67" w:rsidP="00330532">
      <w:pPr>
        <w:spacing w:after="0" w:line="360" w:lineRule="auto"/>
        <w:jc w:val="both"/>
      </w:pPr>
    </w:p>
    <w:p w14:paraId="3EE002FD" w14:textId="77777777" w:rsidR="001C5B67" w:rsidRDefault="001C5B67" w:rsidP="00330532">
      <w:pPr>
        <w:spacing w:after="0" w:line="360" w:lineRule="auto"/>
        <w:jc w:val="both"/>
      </w:pPr>
    </w:p>
    <w:p w14:paraId="32DF6C97" w14:textId="77777777" w:rsidR="001C5B67" w:rsidRDefault="001C5B67" w:rsidP="00330532">
      <w:pPr>
        <w:spacing w:after="0" w:line="360" w:lineRule="auto"/>
        <w:jc w:val="both"/>
      </w:pPr>
    </w:p>
    <w:p w14:paraId="4055BE0A" w14:textId="77777777" w:rsidR="001C5B67" w:rsidRDefault="001C5B67" w:rsidP="00330532">
      <w:pPr>
        <w:spacing w:after="0" w:line="360" w:lineRule="auto"/>
        <w:jc w:val="both"/>
      </w:pPr>
    </w:p>
    <w:p w14:paraId="34684FAA" w14:textId="77777777" w:rsidR="001C5B67" w:rsidRDefault="001C5B67" w:rsidP="00330532">
      <w:pPr>
        <w:spacing w:after="0" w:line="360" w:lineRule="auto"/>
        <w:jc w:val="both"/>
      </w:pPr>
    </w:p>
    <w:p w14:paraId="20C4F1EB" w14:textId="77777777" w:rsidR="001C5B67" w:rsidRDefault="001C5B67" w:rsidP="00330532">
      <w:pPr>
        <w:spacing w:after="0" w:line="360" w:lineRule="auto"/>
        <w:jc w:val="both"/>
      </w:pPr>
    </w:p>
    <w:p w14:paraId="3E8190F3" w14:textId="77777777" w:rsidR="001C5B67" w:rsidRDefault="001C5B67" w:rsidP="00330532">
      <w:pPr>
        <w:spacing w:after="0" w:line="360" w:lineRule="auto"/>
        <w:jc w:val="both"/>
      </w:pPr>
    </w:p>
    <w:p w14:paraId="0BA2862F" w14:textId="77777777" w:rsidR="001C5B67" w:rsidRDefault="001C5B67" w:rsidP="00330532">
      <w:pPr>
        <w:spacing w:after="0" w:line="360" w:lineRule="auto"/>
        <w:jc w:val="both"/>
      </w:pPr>
    </w:p>
    <w:p w14:paraId="75026C9F" w14:textId="77777777" w:rsidR="001C5B67" w:rsidRDefault="001C5B67" w:rsidP="00330532">
      <w:pPr>
        <w:spacing w:after="0" w:line="360" w:lineRule="auto"/>
        <w:jc w:val="both"/>
      </w:pPr>
    </w:p>
    <w:p w14:paraId="790E0EC3" w14:textId="77777777" w:rsidR="001C5B67" w:rsidRDefault="001C5B67" w:rsidP="00330532">
      <w:pPr>
        <w:spacing w:after="0" w:line="360" w:lineRule="auto"/>
        <w:jc w:val="both"/>
      </w:pPr>
    </w:p>
    <w:p w14:paraId="2B594A8C" w14:textId="77777777" w:rsidR="001C5B67" w:rsidRDefault="001C5B67" w:rsidP="00330532">
      <w:pPr>
        <w:spacing w:after="0" w:line="360" w:lineRule="auto"/>
        <w:jc w:val="both"/>
      </w:pPr>
    </w:p>
    <w:p w14:paraId="1B8DB281" w14:textId="77777777" w:rsidR="001C5B67" w:rsidRDefault="001C5B67" w:rsidP="00330532">
      <w:pPr>
        <w:spacing w:after="0" w:line="360" w:lineRule="auto"/>
        <w:jc w:val="both"/>
      </w:pPr>
    </w:p>
    <w:p w14:paraId="2605C9F1" w14:textId="77777777" w:rsidR="001C5B67" w:rsidRDefault="001C5B67" w:rsidP="00330532">
      <w:pPr>
        <w:spacing w:after="0" w:line="360" w:lineRule="auto"/>
        <w:jc w:val="both"/>
      </w:pPr>
    </w:p>
    <w:p w14:paraId="4720FC8A" w14:textId="77777777" w:rsidR="00330532" w:rsidRDefault="00330532" w:rsidP="00330532">
      <w:pPr>
        <w:spacing w:after="0" w:line="360" w:lineRule="auto"/>
        <w:jc w:val="both"/>
      </w:pPr>
    </w:p>
    <w:p w14:paraId="578519BD" w14:textId="77777777" w:rsidR="00330532" w:rsidRDefault="00330532" w:rsidP="00330532">
      <w:pPr>
        <w:spacing w:after="0" w:line="360" w:lineRule="auto"/>
        <w:jc w:val="both"/>
      </w:pPr>
    </w:p>
    <w:p w14:paraId="28395F2C" w14:textId="77777777" w:rsidR="00330532" w:rsidRDefault="00330532" w:rsidP="00330532">
      <w:pPr>
        <w:spacing w:after="0" w:line="360" w:lineRule="auto"/>
        <w:jc w:val="both"/>
      </w:pPr>
    </w:p>
    <w:p w14:paraId="3C04E9F6" w14:textId="77777777" w:rsidR="001C5B67" w:rsidRDefault="001C5B67" w:rsidP="00330532">
      <w:pPr>
        <w:spacing w:after="0" w:line="360" w:lineRule="auto"/>
        <w:jc w:val="both"/>
      </w:pPr>
    </w:p>
    <w:p w14:paraId="23904714" w14:textId="77777777" w:rsidR="001C5B67" w:rsidRPr="00F85F0D" w:rsidRDefault="001C5B67" w:rsidP="00330532">
      <w:pPr>
        <w:spacing w:after="0" w:line="360" w:lineRule="auto"/>
        <w:jc w:val="both"/>
        <w:rPr>
          <w:b/>
          <w:sz w:val="24"/>
          <w:szCs w:val="24"/>
        </w:rPr>
      </w:pPr>
      <w:r w:rsidRPr="00F85F0D">
        <w:rPr>
          <w:b/>
          <w:sz w:val="24"/>
          <w:szCs w:val="24"/>
        </w:rPr>
        <w:t>1. FINALITÀ</w:t>
      </w:r>
    </w:p>
    <w:p w14:paraId="71039365" w14:textId="77777777" w:rsidR="001C5B67" w:rsidRDefault="001C5B67" w:rsidP="00330532">
      <w:pPr>
        <w:spacing w:after="0" w:line="360" w:lineRule="auto"/>
        <w:jc w:val="both"/>
      </w:pPr>
      <w:r>
        <w:t>Il presente Documento di Valutazione è stato redatto preventivamente alla fase di gara per l’affidamento dell’appalto per i servizi di igiene urbana, in ottemperanza all’art. 26 del decreto legislativo 81/2008 secondo il quale le stazioni appaltanti sono tenute a redigere il documento unico di valutazione dei rischi da interferenze (D.U.V.R.I.) e a stimare i costi della sicurezza da non assoggettare a ribasso. Si prefigge lo scopo di evidenziare le interferenze e le misure da adottare per eliminare o ridurre i relativi rischi, per promuovere la cooperazione ed il coordinamento previsti dalla richiamata normativa e cioè:</w:t>
      </w:r>
    </w:p>
    <w:p w14:paraId="313A6E52" w14:textId="77777777" w:rsidR="001C5B67" w:rsidRDefault="001C5B67" w:rsidP="00330532">
      <w:pPr>
        <w:spacing w:after="0" w:line="360" w:lineRule="auto"/>
        <w:jc w:val="both"/>
      </w:pPr>
      <w:r>
        <w:t>- per cooperare all’attuazione delle misure di protezione e prevenzione dai rischi sul lavoro incidenti sull’attività oggetto dell’appalto;</w:t>
      </w:r>
    </w:p>
    <w:p w14:paraId="29A71788" w14:textId="77777777" w:rsidR="001C5B67" w:rsidRDefault="001C5B67" w:rsidP="00330532">
      <w:pPr>
        <w:spacing w:after="0" w:line="360" w:lineRule="auto"/>
        <w:jc w:val="both"/>
      </w:pPr>
      <w:r>
        <w:t>- per coordinare gli interventi di protezione e prevenzione dai rischi cui sono esposti i lavoratori;</w:t>
      </w:r>
    </w:p>
    <w:p w14:paraId="0A3E8AC9" w14:textId="77777777" w:rsidR="001C5B67" w:rsidRDefault="001C5B67" w:rsidP="00330532">
      <w:pPr>
        <w:spacing w:after="0" w:line="360" w:lineRule="auto"/>
        <w:jc w:val="both"/>
      </w:pPr>
      <w:r>
        <w:t>- per informarsi reciprocamente in merito a tali misure al fine di eliminare i rischi dovuti alle interferenze nelle lavorazioni oggetto dell’appalto da stipularsi tra le parti, in forma scritta, mediante</w:t>
      </w:r>
      <w:r w:rsidR="00AB753A">
        <w:t xml:space="preserve"> </w:t>
      </w:r>
      <w:r>
        <w:t>contratto.</w:t>
      </w:r>
    </w:p>
    <w:p w14:paraId="1C5EF459" w14:textId="77777777" w:rsidR="001C5B67" w:rsidRDefault="001C5B67" w:rsidP="00330532">
      <w:pPr>
        <w:spacing w:after="0" w:line="360" w:lineRule="auto"/>
        <w:jc w:val="both"/>
      </w:pPr>
      <w:r>
        <w:t>Il presente D.U.V.R.I. fornisce indicazioni operative e gestionali al fine di prevenire gli incidenti nei luoghi di lavoro nei casi di “interferenza”, ossia nella circostanza in cui si verifica un “contatto rischioso” tra il personale del committente e quello dell’appaltatore o tra il personale di imprese diverse che operano nella stessa sede aziendale con contratti differenti. La valutazione del rischio da interferenze è stata effettuata mettendo in relazione i rischi presenti nei luoghi in cui verrà espletato il servizio con i rischi derivanti dall’esecuzione del contratto.</w:t>
      </w:r>
    </w:p>
    <w:p w14:paraId="01D0BE12" w14:textId="77777777" w:rsidR="001C5B67" w:rsidRDefault="001C5B67" w:rsidP="00330532">
      <w:pPr>
        <w:spacing w:after="0" w:line="360" w:lineRule="auto"/>
        <w:jc w:val="both"/>
      </w:pPr>
      <w:r>
        <w:t>Le disposizioni oggetto di questa valutazione non si applicano ai rischi specifici propri dell’attività delle imprese appaltatrici; pertanto per tutti gli altri rischi non riferibili alle interferenze resta immutato l’obbligo per ciascuna impresa di elaborare il proprio documento di valutazione dei rischi e di provvedere all’attuazione delle misure di sicurezza necessarie per eliminare o ridurre al minimo i rischi specifici propri dell’attività svolta.</w:t>
      </w:r>
    </w:p>
    <w:p w14:paraId="401873CF" w14:textId="77777777" w:rsidR="001C5B67" w:rsidRDefault="001C5B67" w:rsidP="00330532">
      <w:pPr>
        <w:spacing w:after="0" w:line="360" w:lineRule="auto"/>
        <w:jc w:val="both"/>
      </w:pPr>
      <w:r>
        <w:lastRenderedPageBreak/>
        <w:t>Per quanto riguarda i costi della sicurezza necessari per l’eliminazione dei rischi da interferenze, essi vanno tenuti distinti dall’importo a base d’asta e non sono soggetti a ribasso. In fase di verifica dell’anomalia, detti costi non sono oggetto di alcuna verifica essendo stati quantificati e valutati a monte dalla Stazione Appaltante.</w:t>
      </w:r>
    </w:p>
    <w:p w14:paraId="051F99AE" w14:textId="77777777" w:rsidR="001C5B67" w:rsidRDefault="001C5B67" w:rsidP="00330532">
      <w:pPr>
        <w:spacing w:after="0" w:line="360" w:lineRule="auto"/>
        <w:jc w:val="both"/>
      </w:pPr>
    </w:p>
    <w:p w14:paraId="28576BA6" w14:textId="77777777" w:rsidR="001C5B67" w:rsidRPr="00F85F0D" w:rsidRDefault="001C5B67" w:rsidP="00330532">
      <w:pPr>
        <w:spacing w:after="0" w:line="360" w:lineRule="auto"/>
        <w:jc w:val="both"/>
        <w:rPr>
          <w:b/>
          <w:sz w:val="24"/>
          <w:szCs w:val="24"/>
        </w:rPr>
      </w:pPr>
      <w:r w:rsidRPr="00F85F0D">
        <w:rPr>
          <w:b/>
          <w:sz w:val="24"/>
          <w:szCs w:val="24"/>
        </w:rPr>
        <w:t>2. MODALITÀ DI ATTUAZIONE DELLE MISURE DI PREVENZIONE E PROTEZIONE</w:t>
      </w:r>
    </w:p>
    <w:p w14:paraId="3CC98510" w14:textId="77777777" w:rsidR="001C5B67" w:rsidRDefault="001C5B67" w:rsidP="00330532">
      <w:pPr>
        <w:spacing w:after="0" w:line="360" w:lineRule="auto"/>
        <w:jc w:val="both"/>
      </w:pPr>
      <w:r>
        <w:t>Con il presente documento unico preventivo (D.U.V.R.I.), vengono fornite alle imprese già in fase di gara d’appalto, dettagliate informazioni sui rischi derivanti da possibili interferenze nell’ambiente in cui sono destinate ad operare le ditte appaltatrici nell’espletamento dell’appalto in oggetto e sulle misure di sicurezza proposte in relazione alle interferenze valutate.</w:t>
      </w:r>
    </w:p>
    <w:p w14:paraId="1A0294C6" w14:textId="77777777" w:rsidR="001C5B67" w:rsidRDefault="001C5B67" w:rsidP="00330532">
      <w:pPr>
        <w:spacing w:after="0" w:line="360" w:lineRule="auto"/>
        <w:jc w:val="both"/>
      </w:pPr>
      <w:r>
        <w:t xml:space="preserve">Prima dell’affidamento del servizio si provvederà a elaborare il documento unico di valutazione dei rischi interferenze definitivo, che sarà costituito dal presente documento preventivo, eventualmente modificato </w:t>
      </w:r>
      <w:proofErr w:type="spellStart"/>
      <w:r>
        <w:t>ed</w:t>
      </w:r>
      <w:proofErr w:type="spellEnd"/>
      <w:r>
        <w:t xml:space="preserve"> integrato con le specifiche informazioni relative alle interferenze sulle attività che l’Impresa Appaltatrice dovrà esplicitare in sede di gara (se diverse da quanto qui indicato) da allegare al contratto.</w:t>
      </w:r>
    </w:p>
    <w:p w14:paraId="70124139" w14:textId="77777777" w:rsidR="001C5B67" w:rsidRDefault="001C5B67" w:rsidP="00330532">
      <w:pPr>
        <w:spacing w:after="0" w:line="360" w:lineRule="auto"/>
        <w:jc w:val="both"/>
      </w:pPr>
      <w:r>
        <w:t xml:space="preserve">Il D.U.V.R.I. definitivo viene condiviso dagli RSPP e sottoscritto dal </w:t>
      </w:r>
      <w:r w:rsidR="00596BDD">
        <w:t>d</w:t>
      </w:r>
      <w:r>
        <w:t xml:space="preserve">atore di </w:t>
      </w:r>
      <w:r w:rsidR="00596BDD">
        <w:t>l</w:t>
      </w:r>
      <w:r>
        <w:t>avoro in sede di riunione congiunta. In tale sede quest’ultimo si impegna a trasmettere i contenuti del presente documento unico di valutazione dei rischi da interferenze ai lavoratori delle ditte che rappresentano.</w:t>
      </w:r>
    </w:p>
    <w:p w14:paraId="075D2AFC" w14:textId="77777777" w:rsidR="001C5B67" w:rsidRDefault="001C5B67" w:rsidP="00330532">
      <w:pPr>
        <w:spacing w:after="0" w:line="360" w:lineRule="auto"/>
        <w:jc w:val="both"/>
      </w:pPr>
      <w:r>
        <w:t>Durante la riunione congiunta, saranno individuati, per ciascun soggetto coinvolto nelle attività oggetto dell’appalto (Stazione Appaltante, appaltatore e altri soggetti cooperanti), coloro che avranno il compito di vigilare e provvedere affinché tali misure siano correttamente applicate.</w:t>
      </w:r>
    </w:p>
    <w:p w14:paraId="1C46C204" w14:textId="77777777" w:rsidR="001C5B67" w:rsidRDefault="001C5B67" w:rsidP="00330532">
      <w:pPr>
        <w:spacing w:after="0" w:line="360" w:lineRule="auto"/>
        <w:jc w:val="both"/>
      </w:pPr>
      <w:r>
        <w:t>Durante lo svolgimento delle attività previste nell’appalto, qualora si renda necessario apportare varianti, per garantire la sicurezza del lavoro, oppure in caso di interventi straordinari, il presente documento potrà subire modifiche e integrazioni. Il piano operativo della ditta appaltatrice dovrà tenere conto di quanto descritto nel presente D.U.V.R.I.</w:t>
      </w:r>
    </w:p>
    <w:p w14:paraId="618DDD55" w14:textId="77777777" w:rsidR="001C5B67" w:rsidRDefault="001C5B67" w:rsidP="00330532">
      <w:pPr>
        <w:spacing w:after="0" w:line="360" w:lineRule="auto"/>
        <w:jc w:val="both"/>
      </w:pPr>
    </w:p>
    <w:p w14:paraId="1A70E378" w14:textId="77777777" w:rsidR="001C5B67" w:rsidRPr="00F85F0D" w:rsidRDefault="001C5B67" w:rsidP="00330532">
      <w:pPr>
        <w:spacing w:after="0" w:line="360" w:lineRule="auto"/>
        <w:jc w:val="both"/>
        <w:rPr>
          <w:b/>
          <w:sz w:val="24"/>
          <w:szCs w:val="24"/>
        </w:rPr>
      </w:pPr>
      <w:r w:rsidRPr="00F85F0D">
        <w:rPr>
          <w:b/>
          <w:sz w:val="24"/>
          <w:szCs w:val="24"/>
        </w:rPr>
        <w:t>3. DESCRIZIONE DELL’APPALTO</w:t>
      </w:r>
    </w:p>
    <w:p w14:paraId="77D3210C" w14:textId="77777777" w:rsidR="001C5B67" w:rsidRPr="00F85F0D" w:rsidRDefault="001C5B67" w:rsidP="00330532">
      <w:pPr>
        <w:spacing w:after="0" w:line="360" w:lineRule="auto"/>
        <w:jc w:val="both"/>
        <w:rPr>
          <w:b/>
          <w:sz w:val="24"/>
          <w:szCs w:val="24"/>
        </w:rPr>
      </w:pPr>
      <w:r w:rsidRPr="00F85F0D">
        <w:rPr>
          <w:b/>
          <w:sz w:val="24"/>
          <w:szCs w:val="24"/>
        </w:rPr>
        <w:t>3.1 DESCRIZIONE SINTETICA DELLE ATTIVITÀ DELL’APPALTO</w:t>
      </w:r>
    </w:p>
    <w:p w14:paraId="79A7BADF" w14:textId="2448CA90" w:rsidR="001C5B67" w:rsidRDefault="001C5B67" w:rsidP="00330532">
      <w:pPr>
        <w:spacing w:after="0" w:line="360" w:lineRule="auto"/>
        <w:jc w:val="both"/>
      </w:pPr>
      <w:r>
        <w:t>L’appalto prevede l’affidamento a terzi del Servizio di spazzamento, raccolta e trasporto allo smaltimento dei rifiuti solidi urbani differenziati e indifferenziati, compresi quelli assimilati, ed altri servizi di igiene pubblica all’in</w:t>
      </w:r>
      <w:r w:rsidR="00596BDD">
        <w:t xml:space="preserve">terno dell’ARO </w:t>
      </w:r>
      <w:r w:rsidR="008F2D40">
        <w:t>del Comune di Ragalna</w:t>
      </w:r>
      <w:r w:rsidR="00596BDD">
        <w:t xml:space="preserve">, </w:t>
      </w:r>
      <w:r>
        <w:t>secondo le modalità e le indicazioni meglio specificate nel capitolato speciale d’appalto</w:t>
      </w:r>
      <w:r w:rsidR="00596BDD">
        <w:t>.</w:t>
      </w:r>
    </w:p>
    <w:p w14:paraId="32B90469" w14:textId="77777777" w:rsidR="001C5B67" w:rsidRDefault="001C5B67" w:rsidP="00330532">
      <w:pPr>
        <w:spacing w:after="0" w:line="360" w:lineRule="auto"/>
        <w:jc w:val="both"/>
      </w:pPr>
      <w:r>
        <w:t>Il servizio oggetto di affidamento comprende i seguenti servizi:</w:t>
      </w:r>
    </w:p>
    <w:p w14:paraId="1D47313B"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 xml:space="preserve">la raccolta dei rifiuti urbani, sia differenziati che indifferenziati; </w:t>
      </w:r>
    </w:p>
    <w:p w14:paraId="4F385EE1"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la raccolta di ingombranti, di RAEE, Legno e Indumenti Usati con l’utilizzazione di uomini e mezzi previsti negli atti di gara</w:t>
      </w:r>
      <w:r w:rsidRPr="008F2D40">
        <w:t xml:space="preserve"> </w:t>
      </w:r>
      <w:r w:rsidRPr="008F2D40">
        <w:rPr>
          <w:rFonts w:ascii="Calibri" w:hAnsi="Calibri" w:cs="Calibri"/>
        </w:rPr>
        <w:t>con il trasporto agli impianti di destino;</w:t>
      </w:r>
    </w:p>
    <w:p w14:paraId="409CAB4A" w14:textId="77777777" w:rsidR="008F2D40" w:rsidRPr="008F2D40" w:rsidRDefault="008F2D40" w:rsidP="008F2D40">
      <w:pPr>
        <w:pStyle w:val="Paragrafoelenco"/>
        <w:numPr>
          <w:ilvl w:val="0"/>
          <w:numId w:val="3"/>
        </w:numPr>
        <w:pBdr>
          <w:top w:val="nil"/>
          <w:left w:val="nil"/>
          <w:bottom w:val="nil"/>
          <w:right w:val="nil"/>
          <w:between w:val="nil"/>
          <w:bar w:val="nil"/>
        </w:pBdr>
        <w:spacing w:after="0" w:line="360" w:lineRule="auto"/>
        <w:ind w:left="357" w:hanging="357"/>
        <w:contextualSpacing w:val="0"/>
        <w:jc w:val="both"/>
        <w:rPr>
          <w:rFonts w:ascii="Calibri" w:hAnsi="Calibri" w:cs="Calibri"/>
        </w:rPr>
      </w:pPr>
      <w:r w:rsidRPr="008F2D40">
        <w:rPr>
          <w:rFonts w:ascii="Calibri" w:hAnsi="Calibri" w:cs="Calibri"/>
        </w:rPr>
        <w:lastRenderedPageBreak/>
        <w:t>la raccolta dei RUP con l’utilizzazione di uomini e mezzi previsti negli atti di gara</w:t>
      </w:r>
      <w:r w:rsidRPr="008F2D40">
        <w:t xml:space="preserve"> </w:t>
      </w:r>
      <w:r w:rsidRPr="008F2D40">
        <w:rPr>
          <w:rFonts w:ascii="Calibri" w:hAnsi="Calibri" w:cs="Calibri"/>
        </w:rPr>
        <w:t>con il trasporto agli impianti di destino;</w:t>
      </w:r>
    </w:p>
    <w:p w14:paraId="55640FA5"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lo spazzamento stradale, comprensivo dei parchi e dei giardini storici, sia manuale che meccanizzato, comprensivo dello svuotamento di cestini gettacarte, oltre che il ripasso dello spazzamento manuale nelle zone ove previsto utilizzando uomini e attrezzature previste negli atti di gara;</w:t>
      </w:r>
    </w:p>
    <w:p w14:paraId="7AB91E01"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 xml:space="preserve">lo </w:t>
      </w:r>
      <w:proofErr w:type="spellStart"/>
      <w:r w:rsidRPr="008F2D40">
        <w:rPr>
          <w:rFonts w:ascii="Calibri" w:hAnsi="Calibri" w:cs="Calibri"/>
        </w:rPr>
        <w:t>scerbamento</w:t>
      </w:r>
      <w:proofErr w:type="spellEnd"/>
      <w:r w:rsidRPr="008F2D40">
        <w:rPr>
          <w:rFonts w:ascii="Calibri" w:hAnsi="Calibri" w:cs="Calibri"/>
        </w:rPr>
        <w:t>;</w:t>
      </w:r>
    </w:p>
    <w:p w14:paraId="2AC1103D"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la manutenzione ed il lavaggio di carrellati e dei cassonetti per la raccolta differenziata ed indifferenziata (ove presenti non privati);</w:t>
      </w:r>
    </w:p>
    <w:p w14:paraId="4B98C203"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la raccolta rifiuti e lo spazzamento stradale in occasione di fiere, manifestazioni, eventi;</w:t>
      </w:r>
    </w:p>
    <w:p w14:paraId="3E57BC5D"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 xml:space="preserve">la raccolta di rifiuti abbandonati di qualsiasi genere, compreso l’amianto, i rifiuti rinvenuti negli edifici e nei terreni di proprietà o in uso del Comune di Ragalna e i rifiuti urbani così come definiti dall'art. 184, comma 2, del </w:t>
      </w:r>
      <w:proofErr w:type="spellStart"/>
      <w:r w:rsidRPr="008F2D40">
        <w:rPr>
          <w:rFonts w:ascii="Calibri" w:hAnsi="Calibri" w:cs="Calibri"/>
        </w:rPr>
        <w:t>D.Lgs.</w:t>
      </w:r>
      <w:proofErr w:type="spellEnd"/>
      <w:r w:rsidRPr="008F2D40">
        <w:rPr>
          <w:rFonts w:ascii="Calibri" w:hAnsi="Calibri" w:cs="Calibri"/>
        </w:rPr>
        <w:t xml:space="preserve"> 152/2006 e </w:t>
      </w:r>
      <w:proofErr w:type="spellStart"/>
      <w:r w:rsidRPr="008F2D40">
        <w:rPr>
          <w:rFonts w:ascii="Calibri" w:hAnsi="Calibri" w:cs="Calibri"/>
        </w:rPr>
        <w:t>s.m.i.</w:t>
      </w:r>
      <w:proofErr w:type="spellEnd"/>
      <w:r w:rsidRPr="008F2D40">
        <w:rPr>
          <w:rFonts w:ascii="Calibri" w:hAnsi="Calibri" w:cs="Calibri"/>
        </w:rPr>
        <w:t>, attraverso l’utilizzo di quanto previsto negli atti di gara;</w:t>
      </w:r>
    </w:p>
    <w:p w14:paraId="46E21C5E"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 xml:space="preserve">la raccolta di siringhe; </w:t>
      </w:r>
    </w:p>
    <w:p w14:paraId="6B672128"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la raccolta delle carcasse di animali;</w:t>
      </w:r>
    </w:p>
    <w:p w14:paraId="6E6FE1A8"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la raccolta differenziata dei rifiuti prodotti nelle attività mercatali (stagionali, temporanei, straordinari, ordinari e storici) compresa la pulizia delle aree, spazzamento e lavaggio delle superfici pavimentate;</w:t>
      </w:r>
    </w:p>
    <w:p w14:paraId="5530DA0C"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la gestione ed il presidio del centro comunale di raccolta, compresa la fornitura delle relative attrezzature nelle quantità previste negli atti di gara;</w:t>
      </w:r>
    </w:p>
    <w:p w14:paraId="4E29ED7A"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il monitoraggio dei servizi ed il controllo dei conferimenti con apposita strumentazione hardware e con sistemi telematici avanzati;</w:t>
      </w:r>
    </w:p>
    <w:p w14:paraId="39884979"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 xml:space="preserve">l'attuazione del Piano pluriennale di comunicazione e sensibilizzazione, predisposto dall'Appaltatore in sede di offerta tecnica, rivolto ai cittadini a supporto delle attività in appalto, con contestuale redazione della </w:t>
      </w:r>
      <w:r w:rsidRPr="008F2D40">
        <w:rPr>
          <w:rFonts w:ascii="Calibri" w:hAnsi="Calibri" w:cs="Calibri"/>
          <w:i/>
          <w:iCs/>
        </w:rPr>
        <w:t xml:space="preserve">“Carta dei servizi e customer </w:t>
      </w:r>
      <w:proofErr w:type="spellStart"/>
      <w:r w:rsidRPr="008F2D40">
        <w:rPr>
          <w:rFonts w:ascii="Calibri" w:hAnsi="Calibri" w:cs="Calibri"/>
          <w:i/>
          <w:iCs/>
        </w:rPr>
        <w:t>satisfaction</w:t>
      </w:r>
      <w:proofErr w:type="spellEnd"/>
      <w:r w:rsidRPr="008F2D40">
        <w:rPr>
          <w:rFonts w:ascii="Calibri" w:hAnsi="Calibri" w:cs="Calibri"/>
          <w:i/>
          <w:iCs/>
        </w:rPr>
        <w:t>", anche con l’utilizzazione dei comunicatori così come previsti negli atti di gara</w:t>
      </w:r>
      <w:r w:rsidRPr="008F2D40">
        <w:rPr>
          <w:rFonts w:ascii="Calibri" w:hAnsi="Calibri" w:cs="Calibri"/>
        </w:rPr>
        <w:t>;</w:t>
      </w:r>
    </w:p>
    <w:p w14:paraId="3C776CDE" w14:textId="77777777" w:rsidR="008F2D40" w:rsidRPr="008F2D40" w:rsidRDefault="008F2D40" w:rsidP="008F2D40">
      <w:pPr>
        <w:pStyle w:val="DidefaultA"/>
        <w:numPr>
          <w:ilvl w:val="0"/>
          <w:numId w:val="3"/>
        </w:numPr>
        <w:suppressAutoHyphens/>
        <w:spacing w:line="360" w:lineRule="auto"/>
        <w:ind w:left="357" w:hanging="357"/>
        <w:jc w:val="both"/>
        <w:rPr>
          <w:rFonts w:ascii="Calibri" w:hAnsi="Calibri" w:cs="Calibri"/>
        </w:rPr>
      </w:pPr>
      <w:r w:rsidRPr="008F2D40">
        <w:rPr>
          <w:rFonts w:ascii="Calibri" w:hAnsi="Calibri" w:cs="Calibri"/>
        </w:rPr>
        <w:t>l’attuazione delle misure per la prevenzione dell’abbandono dei rifiuti.</w:t>
      </w:r>
    </w:p>
    <w:p w14:paraId="421E4447" w14:textId="25613551" w:rsidR="001C5B67" w:rsidRDefault="001C5B67" w:rsidP="00330532">
      <w:pPr>
        <w:spacing w:after="0" w:line="360" w:lineRule="auto"/>
        <w:jc w:val="both"/>
      </w:pPr>
    </w:p>
    <w:p w14:paraId="1E2E2A24" w14:textId="77777777" w:rsidR="001C5B67" w:rsidRDefault="001C5B67" w:rsidP="00330532">
      <w:pPr>
        <w:spacing w:after="0" w:line="360" w:lineRule="auto"/>
        <w:jc w:val="both"/>
      </w:pPr>
    </w:p>
    <w:p w14:paraId="6C137274" w14:textId="77777777" w:rsidR="001C5B67" w:rsidRPr="00F85F0D" w:rsidRDefault="001C5B67" w:rsidP="00330532">
      <w:pPr>
        <w:spacing w:after="0" w:line="360" w:lineRule="auto"/>
        <w:jc w:val="both"/>
        <w:rPr>
          <w:b/>
          <w:sz w:val="24"/>
          <w:szCs w:val="24"/>
        </w:rPr>
      </w:pPr>
      <w:r w:rsidRPr="00F85F0D">
        <w:rPr>
          <w:b/>
          <w:sz w:val="24"/>
          <w:szCs w:val="24"/>
        </w:rPr>
        <w:t>3.2 DATI DELL’APPALTO</w:t>
      </w:r>
    </w:p>
    <w:p w14:paraId="44B3FB5F" w14:textId="1D5F99BE" w:rsidR="00B106C7" w:rsidRPr="00663BFF" w:rsidRDefault="001C5B67" w:rsidP="00B106C7">
      <w:pPr>
        <w:spacing w:line="276" w:lineRule="auto"/>
        <w:ind w:left="2832" w:right="799" w:hanging="2832"/>
        <w:jc w:val="both"/>
        <w:rPr>
          <w:rFonts w:ascii="Arial" w:hAnsi="Arial" w:cs="Arial"/>
          <w:b/>
        </w:rPr>
      </w:pPr>
      <w:r>
        <w:t xml:space="preserve">Oggetto del contratto                </w:t>
      </w:r>
      <w:r>
        <w:tab/>
      </w:r>
      <w:r w:rsidR="00B106C7" w:rsidRPr="00B106C7">
        <w:rPr>
          <w:rFonts w:ascii="Arial" w:hAnsi="Arial" w:cs="Arial"/>
          <w:bCs/>
        </w:rPr>
        <w:t xml:space="preserve">Servizio di spazzamento, raccolta e trasporto allo smaltimento dei rifiuti solidi urbani differenziati e indifferenziati, compresi quelli assimilati, e altri servizi di igiene pubblica all'interno dell'ARO del Comune di Biancavilla per il Lotto 1 e dell'ARO del Comune di Ragalna per il lotto 2, </w:t>
      </w:r>
      <w:r w:rsidR="002A6129" w:rsidRPr="00B106C7">
        <w:rPr>
          <w:rFonts w:ascii="Arial" w:hAnsi="Arial" w:cs="Arial"/>
          <w:bCs/>
        </w:rPr>
        <w:t xml:space="preserve">del Comune di </w:t>
      </w:r>
      <w:r w:rsidR="002A6129">
        <w:rPr>
          <w:rFonts w:ascii="Arial" w:hAnsi="Arial" w:cs="Arial"/>
          <w:bCs/>
        </w:rPr>
        <w:t>Belpasso</w:t>
      </w:r>
      <w:r w:rsidR="002A6129" w:rsidRPr="00B106C7">
        <w:rPr>
          <w:rFonts w:ascii="Arial" w:hAnsi="Arial" w:cs="Arial"/>
          <w:bCs/>
        </w:rPr>
        <w:t xml:space="preserve"> per il Lotto </w:t>
      </w:r>
      <w:r w:rsidR="002A6129">
        <w:rPr>
          <w:rFonts w:ascii="Arial" w:hAnsi="Arial" w:cs="Arial"/>
          <w:bCs/>
        </w:rPr>
        <w:t>3</w:t>
      </w:r>
      <w:r w:rsidR="002A6129" w:rsidRPr="00B106C7">
        <w:rPr>
          <w:rFonts w:ascii="Arial" w:hAnsi="Arial" w:cs="Arial"/>
          <w:bCs/>
        </w:rPr>
        <w:t xml:space="preserve"> </w:t>
      </w:r>
      <w:r w:rsidR="00B106C7" w:rsidRPr="00B106C7">
        <w:rPr>
          <w:rFonts w:ascii="Arial" w:hAnsi="Arial" w:cs="Arial"/>
          <w:bCs/>
        </w:rPr>
        <w:t>con durata settennale.</w:t>
      </w:r>
      <w:r w:rsidR="00B106C7" w:rsidRPr="00663BFF">
        <w:rPr>
          <w:rFonts w:ascii="Arial" w:hAnsi="Arial" w:cs="Arial"/>
          <w:b/>
        </w:rPr>
        <w:t xml:space="preserve"> </w:t>
      </w:r>
    </w:p>
    <w:p w14:paraId="411AC201" w14:textId="7F25A5B7" w:rsidR="001C5B67" w:rsidRDefault="00B106C7" w:rsidP="00B106C7">
      <w:pPr>
        <w:spacing w:after="0" w:line="240" w:lineRule="auto"/>
        <w:ind w:left="2835" w:hanging="2835"/>
        <w:jc w:val="both"/>
      </w:pPr>
      <w:r w:rsidRPr="00663BFF">
        <w:rPr>
          <w:rFonts w:ascii="Arial" w:hAnsi="Arial" w:cs="Arial"/>
          <w:b/>
        </w:rPr>
        <w:t xml:space="preserve">Importo complessivo </w:t>
      </w:r>
      <w:r w:rsidRPr="002A6129">
        <w:rPr>
          <w:rFonts w:ascii="Arial" w:hAnsi="Arial" w:cs="Arial"/>
          <w:b/>
        </w:rPr>
        <w:t xml:space="preserve">dell’appalto € </w:t>
      </w:r>
      <w:r w:rsidR="002A6129" w:rsidRPr="002A6129">
        <w:rPr>
          <w:rFonts w:ascii="Arial" w:hAnsi="Arial" w:cs="Arial"/>
          <w:b/>
        </w:rPr>
        <w:t xml:space="preserve">38.661.542,78 </w:t>
      </w:r>
      <w:r w:rsidR="002A6129" w:rsidRPr="002A6129">
        <w:rPr>
          <w:b/>
        </w:rPr>
        <w:t>oltre IVA per legge</w:t>
      </w:r>
    </w:p>
    <w:p w14:paraId="3A916F90" w14:textId="77777777" w:rsidR="00330532" w:rsidRDefault="00330532" w:rsidP="00330532">
      <w:pPr>
        <w:spacing w:after="0" w:line="240" w:lineRule="auto"/>
        <w:jc w:val="both"/>
      </w:pPr>
    </w:p>
    <w:p w14:paraId="7871C0EC" w14:textId="68455F31" w:rsidR="001C5B67" w:rsidRDefault="001C5B67" w:rsidP="00330532">
      <w:pPr>
        <w:spacing w:after="0" w:line="240" w:lineRule="auto"/>
        <w:jc w:val="both"/>
      </w:pPr>
      <w:r>
        <w:lastRenderedPageBreak/>
        <w:t>Durata del contratto</w:t>
      </w:r>
      <w:r>
        <w:tab/>
      </w:r>
      <w:r>
        <w:tab/>
      </w:r>
      <w:r w:rsidR="00260BBF">
        <w:t>7</w:t>
      </w:r>
      <w:r>
        <w:t xml:space="preserve"> anni (</w:t>
      </w:r>
      <w:r w:rsidR="00D0243C">
        <w:t>cinque</w:t>
      </w:r>
      <w:r>
        <w:t>)</w:t>
      </w:r>
      <w:r w:rsidR="00596BDD">
        <w:t>.</w:t>
      </w:r>
    </w:p>
    <w:p w14:paraId="4861CF3D" w14:textId="6B583B56" w:rsidR="00260BBF" w:rsidRDefault="00260BBF" w:rsidP="00330532">
      <w:pPr>
        <w:spacing w:after="0" w:line="240" w:lineRule="auto"/>
        <w:jc w:val="both"/>
      </w:pPr>
    </w:p>
    <w:p w14:paraId="32E94CD3" w14:textId="195ACF7D" w:rsidR="00260BBF" w:rsidRDefault="00260BBF" w:rsidP="00330532">
      <w:pPr>
        <w:spacing w:after="0" w:line="240" w:lineRule="auto"/>
        <w:jc w:val="both"/>
      </w:pPr>
      <w:r>
        <w:t>Lotto 1 Comune di Biancavilla</w:t>
      </w:r>
    </w:p>
    <w:p w14:paraId="3F03273A" w14:textId="77777777" w:rsidR="00596BDD" w:rsidRDefault="00596BDD" w:rsidP="00330532">
      <w:pPr>
        <w:spacing w:after="0" w:line="240" w:lineRule="auto"/>
        <w:jc w:val="both"/>
      </w:pPr>
    </w:p>
    <w:p w14:paraId="5A3994C9" w14:textId="77777777" w:rsidR="00260BBF" w:rsidRDefault="00596BDD" w:rsidP="00EF7495">
      <w:pPr>
        <w:spacing w:after="0" w:line="240" w:lineRule="auto"/>
        <w:ind w:left="2835" w:hanging="2835"/>
        <w:jc w:val="both"/>
      </w:pPr>
      <w:r>
        <w:t xml:space="preserve">Costi    </w:t>
      </w:r>
      <w:r w:rsidR="00EF7495">
        <w:t xml:space="preserve">     </w:t>
      </w:r>
      <w:r w:rsidR="00EF7495">
        <w:tab/>
      </w:r>
      <w:r w:rsidR="00260BBF">
        <w:t>14</w:t>
      </w:r>
      <w:r w:rsidR="00D0243C">
        <w:t>.</w:t>
      </w:r>
      <w:r w:rsidR="00260BBF">
        <w:t>388</w:t>
      </w:r>
      <w:r w:rsidR="00D0243C">
        <w:t>.</w:t>
      </w:r>
      <w:r w:rsidR="00260BBF">
        <w:t>999</w:t>
      </w:r>
      <w:r w:rsidR="00D0243C">
        <w:t>,</w:t>
      </w:r>
      <w:r w:rsidR="00260BBF">
        <w:t>4</w:t>
      </w:r>
      <w:r w:rsidR="00D0243C">
        <w:t>5</w:t>
      </w:r>
    </w:p>
    <w:p w14:paraId="7704C1E5" w14:textId="06C1FE08" w:rsidR="00330532" w:rsidRDefault="00596BDD" w:rsidP="00260BBF">
      <w:pPr>
        <w:spacing w:after="0" w:line="240" w:lineRule="auto"/>
        <w:ind w:left="2835" w:hanging="3"/>
        <w:jc w:val="both"/>
      </w:pPr>
      <w:r w:rsidRPr="00596BDD">
        <w:t>(euro</w:t>
      </w:r>
      <w:r w:rsidR="00260BBF">
        <w:t xml:space="preserve"> </w:t>
      </w:r>
      <w:proofErr w:type="spellStart"/>
      <w:r w:rsidR="00260BBF">
        <w:t>quattordicimilionitrecentottantottonovecentonovantanove</w:t>
      </w:r>
      <w:proofErr w:type="spellEnd"/>
      <w:r w:rsidR="00D0243C">
        <w:t>/</w:t>
      </w:r>
      <w:r w:rsidR="00260BBF">
        <w:t>4</w:t>
      </w:r>
      <w:r w:rsidR="00D0243C">
        <w:t>5</w:t>
      </w:r>
      <w:r w:rsidRPr="00596BDD">
        <w:t xml:space="preserve">) comprensivo degli oneri relativi all’attuazione dei piani di sicurezza, non soggetti a ribasso pari ad € </w:t>
      </w:r>
      <w:r w:rsidR="00260BBF">
        <w:t>172.235,00</w:t>
      </w:r>
      <w:r w:rsidRPr="00596BDD">
        <w:t xml:space="preserve"> (euro </w:t>
      </w:r>
      <w:proofErr w:type="spellStart"/>
      <w:r w:rsidR="00260BBF">
        <w:t>centosettantaduemiladuecentotrentacinque</w:t>
      </w:r>
      <w:proofErr w:type="spellEnd"/>
      <w:r w:rsidRPr="00596BDD">
        <w:t>/</w:t>
      </w:r>
      <w:r w:rsidR="00260BBF">
        <w:t>00</w:t>
      </w:r>
      <w:r w:rsidRPr="00596BDD">
        <w:t>) IVA esclusa;</w:t>
      </w:r>
    </w:p>
    <w:p w14:paraId="127858A3" w14:textId="49EF5AAE" w:rsidR="00260BBF" w:rsidRDefault="00260BBF" w:rsidP="00260BBF">
      <w:pPr>
        <w:spacing w:after="0" w:line="240" w:lineRule="auto"/>
        <w:jc w:val="both"/>
      </w:pPr>
      <w:r>
        <w:t>Lotto 2 Comune di Ragalna</w:t>
      </w:r>
    </w:p>
    <w:p w14:paraId="2DED10F9" w14:textId="77777777" w:rsidR="00260BBF" w:rsidRDefault="00260BBF" w:rsidP="00260BBF">
      <w:pPr>
        <w:spacing w:after="0" w:line="240" w:lineRule="auto"/>
        <w:jc w:val="both"/>
      </w:pPr>
    </w:p>
    <w:p w14:paraId="7AB0FD4A" w14:textId="0D17EF98" w:rsidR="00260BBF" w:rsidRDefault="00260BBF" w:rsidP="00260BBF">
      <w:pPr>
        <w:spacing w:after="0" w:line="240" w:lineRule="auto"/>
        <w:ind w:left="2835" w:hanging="2835"/>
        <w:jc w:val="both"/>
      </w:pPr>
      <w:r>
        <w:t xml:space="preserve">Costi         </w:t>
      </w:r>
      <w:r>
        <w:tab/>
        <w:t>3.017.324,10</w:t>
      </w:r>
    </w:p>
    <w:p w14:paraId="72F2021B" w14:textId="424CAC6E" w:rsidR="00260BBF" w:rsidRDefault="00260BBF" w:rsidP="00260BBF">
      <w:pPr>
        <w:spacing w:after="0" w:line="240" w:lineRule="auto"/>
        <w:ind w:left="2835" w:hanging="3"/>
        <w:jc w:val="both"/>
      </w:pPr>
      <w:r w:rsidRPr="00596BDD">
        <w:t>(euro</w:t>
      </w:r>
      <w:r>
        <w:t xml:space="preserve"> </w:t>
      </w:r>
      <w:proofErr w:type="spellStart"/>
      <w:r>
        <w:t>tremilionizerodiciasettemilatrecentoventiquattro</w:t>
      </w:r>
      <w:proofErr w:type="spellEnd"/>
      <w:r>
        <w:t>/10</w:t>
      </w:r>
      <w:r w:rsidRPr="00596BDD">
        <w:t xml:space="preserve">) comprensivo degli oneri relativi all’attuazione dei piani di sicurezza, non soggetti a ribasso pari ad € </w:t>
      </w:r>
      <w:r>
        <w:t>28.199,29</w:t>
      </w:r>
      <w:r w:rsidRPr="00596BDD">
        <w:t xml:space="preserve"> (euro </w:t>
      </w:r>
      <w:proofErr w:type="spellStart"/>
      <w:r>
        <w:t>ventottomilacentonovantanove</w:t>
      </w:r>
      <w:proofErr w:type="spellEnd"/>
      <w:r w:rsidRPr="00596BDD">
        <w:t>/</w:t>
      </w:r>
      <w:r>
        <w:t>29</w:t>
      </w:r>
      <w:r w:rsidRPr="00596BDD">
        <w:t>) IVA esclusa;</w:t>
      </w:r>
    </w:p>
    <w:p w14:paraId="49A3D98B" w14:textId="7861DE27" w:rsidR="002A6129" w:rsidRDefault="002A6129" w:rsidP="002A6129">
      <w:pPr>
        <w:spacing w:after="0" w:line="240" w:lineRule="auto"/>
        <w:jc w:val="both"/>
      </w:pPr>
      <w:r>
        <w:t xml:space="preserve">Lotto </w:t>
      </w:r>
      <w:r>
        <w:t>3</w:t>
      </w:r>
      <w:r>
        <w:t xml:space="preserve"> Comune di </w:t>
      </w:r>
      <w:r>
        <w:t>Belpasso</w:t>
      </w:r>
    </w:p>
    <w:p w14:paraId="2DDD98EA" w14:textId="77777777" w:rsidR="002A6129" w:rsidRDefault="002A6129" w:rsidP="002A6129">
      <w:pPr>
        <w:spacing w:after="0" w:line="240" w:lineRule="auto"/>
        <w:jc w:val="both"/>
      </w:pPr>
    </w:p>
    <w:p w14:paraId="294026AB" w14:textId="229AC5CD" w:rsidR="002A6129" w:rsidRDefault="002A6129" w:rsidP="002A6129">
      <w:pPr>
        <w:spacing w:after="0" w:line="240" w:lineRule="auto"/>
        <w:ind w:left="2835" w:hanging="2835"/>
        <w:jc w:val="both"/>
      </w:pPr>
      <w:r>
        <w:t xml:space="preserve">Costi         </w:t>
      </w:r>
      <w:r>
        <w:tab/>
      </w:r>
      <w:r>
        <w:t>21</w:t>
      </w:r>
      <w:r>
        <w:t>.</w:t>
      </w:r>
      <w:r>
        <w:t>255</w:t>
      </w:r>
      <w:r>
        <w:t>.</w:t>
      </w:r>
      <w:r>
        <w:t>219</w:t>
      </w:r>
      <w:r>
        <w:t>,</w:t>
      </w:r>
      <w:r>
        <w:t>23</w:t>
      </w:r>
    </w:p>
    <w:p w14:paraId="1D1849E9" w14:textId="47288020" w:rsidR="002A6129" w:rsidRDefault="002A6129" w:rsidP="002A6129">
      <w:pPr>
        <w:spacing w:after="0" w:line="240" w:lineRule="auto"/>
        <w:ind w:left="2835" w:hanging="3"/>
        <w:jc w:val="both"/>
      </w:pPr>
      <w:r w:rsidRPr="00596BDD">
        <w:t>(euro</w:t>
      </w:r>
      <w:r>
        <w:t xml:space="preserve"> </w:t>
      </w:r>
      <w:proofErr w:type="spellStart"/>
      <w:r>
        <w:t>ventunomilioniduecentoventicinquemiladuecentodicianove</w:t>
      </w:r>
      <w:proofErr w:type="spellEnd"/>
      <w:r>
        <w:t>/</w:t>
      </w:r>
      <w:r>
        <w:t>23</w:t>
      </w:r>
      <w:r w:rsidRPr="00596BDD">
        <w:t xml:space="preserve">) comprensivo degli oneri relativi all’attuazione dei piani di sicurezza, non soggetti a ribasso pari ad € </w:t>
      </w:r>
      <w:r>
        <w:t>193.223,26</w:t>
      </w:r>
      <w:r w:rsidRPr="00596BDD">
        <w:t xml:space="preserve"> (euro </w:t>
      </w:r>
      <w:proofErr w:type="spellStart"/>
      <w:r>
        <w:t>centonovantatremiladuecentoventitre</w:t>
      </w:r>
      <w:proofErr w:type="spellEnd"/>
      <w:r>
        <w:t>/26</w:t>
      </w:r>
      <w:r w:rsidRPr="00596BDD">
        <w:t>) IVA esclusa;</w:t>
      </w:r>
    </w:p>
    <w:p w14:paraId="127FBDDF" w14:textId="77777777" w:rsidR="002A6129" w:rsidRDefault="002A6129" w:rsidP="00260BBF">
      <w:pPr>
        <w:spacing w:after="0" w:line="240" w:lineRule="auto"/>
        <w:ind w:left="2835" w:hanging="3"/>
        <w:jc w:val="both"/>
      </w:pPr>
    </w:p>
    <w:p w14:paraId="661F8F9A" w14:textId="77777777" w:rsidR="00260BBF" w:rsidRDefault="00260BBF" w:rsidP="00260BBF">
      <w:pPr>
        <w:spacing w:after="0" w:line="240" w:lineRule="auto"/>
        <w:ind w:left="2835" w:hanging="3"/>
        <w:jc w:val="both"/>
      </w:pPr>
    </w:p>
    <w:p w14:paraId="0C8F68A1" w14:textId="77777777" w:rsidR="00677607" w:rsidRDefault="001C5B67" w:rsidP="00330532">
      <w:pPr>
        <w:spacing w:after="0" w:line="360" w:lineRule="auto"/>
        <w:jc w:val="both"/>
      </w:pPr>
      <w:r>
        <w:t>Dati dell’atto di approvazione e della esecutività dell’aggiudicazione</w:t>
      </w:r>
      <w:r>
        <w:tab/>
      </w:r>
    </w:p>
    <w:p w14:paraId="74AD9478" w14:textId="77777777" w:rsidR="001C5B67" w:rsidRDefault="001C5B67" w:rsidP="00330532">
      <w:pPr>
        <w:spacing w:after="0" w:line="240" w:lineRule="auto"/>
        <w:ind w:firstLine="2835"/>
        <w:jc w:val="both"/>
      </w:pPr>
      <w:r>
        <w:t>Tipo: Determinazione Dirigenziale</w:t>
      </w:r>
    </w:p>
    <w:p w14:paraId="4225B156" w14:textId="77777777" w:rsidR="001C5B67" w:rsidRDefault="001C5B67" w:rsidP="00330532">
      <w:pPr>
        <w:spacing w:after="0" w:line="240" w:lineRule="auto"/>
        <w:ind w:firstLine="2835"/>
        <w:jc w:val="both"/>
      </w:pPr>
      <w:r>
        <w:t>Numero: ____________________</w:t>
      </w:r>
    </w:p>
    <w:p w14:paraId="3B10FFE4" w14:textId="77777777" w:rsidR="001C5B67" w:rsidRDefault="001C5B67" w:rsidP="00330532">
      <w:pPr>
        <w:spacing w:after="0" w:line="240" w:lineRule="auto"/>
        <w:ind w:firstLine="2835"/>
        <w:jc w:val="both"/>
      </w:pPr>
      <w:r>
        <w:t>Data: _______________________</w:t>
      </w:r>
    </w:p>
    <w:p w14:paraId="1635AAE4" w14:textId="77777777" w:rsidR="001C5B67" w:rsidRDefault="001C5B67" w:rsidP="00330532">
      <w:pPr>
        <w:spacing w:after="0" w:line="240" w:lineRule="auto"/>
        <w:ind w:firstLine="2835"/>
        <w:jc w:val="both"/>
      </w:pPr>
      <w:r>
        <w:t>Esecutiva dal: _______________</w:t>
      </w:r>
    </w:p>
    <w:p w14:paraId="23E9B73C" w14:textId="77777777" w:rsidR="001C5B67" w:rsidRDefault="001C5B67" w:rsidP="00330532">
      <w:pPr>
        <w:spacing w:after="0" w:line="240" w:lineRule="auto"/>
        <w:ind w:firstLine="2835"/>
        <w:jc w:val="both"/>
      </w:pPr>
      <w:r>
        <w:t>CIG: _______________________</w:t>
      </w:r>
    </w:p>
    <w:p w14:paraId="58273A6F" w14:textId="77777777" w:rsidR="001C5B67" w:rsidRDefault="001C5B67" w:rsidP="00330532">
      <w:pPr>
        <w:spacing w:after="0" w:line="240" w:lineRule="auto"/>
        <w:ind w:firstLine="2835"/>
        <w:jc w:val="both"/>
      </w:pPr>
      <w:r>
        <w:t xml:space="preserve">Procedura di gara: aperta ai sensi art. 60 del </w:t>
      </w:r>
      <w:proofErr w:type="spellStart"/>
      <w:r>
        <w:t>D.Lvo</w:t>
      </w:r>
      <w:proofErr w:type="spellEnd"/>
      <w:r>
        <w:t xml:space="preserve"> 50/2016</w:t>
      </w:r>
    </w:p>
    <w:p w14:paraId="73F992A8" w14:textId="77777777" w:rsidR="00677607" w:rsidRDefault="001C5B67" w:rsidP="00330532">
      <w:pPr>
        <w:spacing w:after="0" w:line="360" w:lineRule="auto"/>
        <w:jc w:val="both"/>
      </w:pPr>
      <w:r>
        <w:t>Dati della ditta aggiudicataria</w:t>
      </w:r>
      <w:r>
        <w:tab/>
      </w:r>
    </w:p>
    <w:p w14:paraId="487C2B2C" w14:textId="77777777" w:rsidR="001C5B67" w:rsidRDefault="001C5B67" w:rsidP="00330532">
      <w:pPr>
        <w:spacing w:after="0" w:line="240" w:lineRule="auto"/>
        <w:ind w:firstLine="2835"/>
        <w:jc w:val="both"/>
      </w:pPr>
      <w:r>
        <w:t>Ragione sociale</w:t>
      </w:r>
    </w:p>
    <w:p w14:paraId="5E90FF70" w14:textId="77777777" w:rsidR="001C5B67" w:rsidRDefault="00677607" w:rsidP="00330532">
      <w:pPr>
        <w:spacing w:after="0" w:line="240" w:lineRule="auto"/>
        <w:ind w:firstLine="2835"/>
        <w:jc w:val="both"/>
      </w:pPr>
      <w:r>
        <w:t>P.IVA</w:t>
      </w:r>
    </w:p>
    <w:p w14:paraId="7BA45E53" w14:textId="77777777" w:rsidR="001C5B67" w:rsidRDefault="001C5B67" w:rsidP="00330532">
      <w:pPr>
        <w:spacing w:after="0" w:line="240" w:lineRule="auto"/>
        <w:ind w:firstLine="2835"/>
        <w:jc w:val="both"/>
      </w:pPr>
      <w:r>
        <w:t>Legale rappresentante</w:t>
      </w:r>
    </w:p>
    <w:p w14:paraId="6BC392E8" w14:textId="77777777" w:rsidR="001C5B67" w:rsidRDefault="001C5B67" w:rsidP="00330532">
      <w:pPr>
        <w:spacing w:after="0" w:line="240" w:lineRule="auto"/>
        <w:ind w:firstLine="2835"/>
        <w:jc w:val="both"/>
      </w:pPr>
      <w:r>
        <w:t>Sede legale</w:t>
      </w:r>
    </w:p>
    <w:p w14:paraId="48E7B8C1" w14:textId="77777777" w:rsidR="001C5B67" w:rsidRDefault="001C5B67" w:rsidP="00330532">
      <w:pPr>
        <w:spacing w:after="0" w:line="240" w:lineRule="auto"/>
        <w:ind w:firstLine="2835"/>
        <w:jc w:val="both"/>
      </w:pPr>
      <w:r>
        <w:t>Ribasso offerto</w:t>
      </w:r>
    </w:p>
    <w:p w14:paraId="7CA7A24B" w14:textId="77777777" w:rsidR="001C5B67" w:rsidRDefault="001C5B67" w:rsidP="00330532">
      <w:pPr>
        <w:spacing w:after="0" w:line="360" w:lineRule="auto"/>
        <w:jc w:val="both"/>
      </w:pPr>
    </w:p>
    <w:p w14:paraId="460A23D0" w14:textId="77777777" w:rsidR="001C5B67" w:rsidRPr="00330532" w:rsidRDefault="001C5B67" w:rsidP="00330532">
      <w:pPr>
        <w:spacing w:after="0" w:line="360" w:lineRule="auto"/>
        <w:jc w:val="both"/>
        <w:rPr>
          <w:b/>
          <w:sz w:val="24"/>
          <w:szCs w:val="24"/>
        </w:rPr>
      </w:pPr>
      <w:r w:rsidRPr="00330532">
        <w:rPr>
          <w:b/>
          <w:sz w:val="24"/>
          <w:szCs w:val="24"/>
        </w:rPr>
        <w:t>3.3 STAZIONE APPALTANTE</w:t>
      </w:r>
    </w:p>
    <w:p w14:paraId="0E0CB31D" w14:textId="77777777" w:rsidR="001C5B67" w:rsidRPr="00330532" w:rsidRDefault="001C5B67" w:rsidP="00330532">
      <w:pPr>
        <w:spacing w:after="0" w:line="360" w:lineRule="auto"/>
        <w:jc w:val="center"/>
        <w:rPr>
          <w:b/>
        </w:rPr>
      </w:pPr>
      <w:r w:rsidRPr="00330532">
        <w:rPr>
          <w:b/>
        </w:rPr>
        <w:t>Anagrafica Stazione Appaltante</w:t>
      </w:r>
    </w:p>
    <w:tbl>
      <w:tblPr>
        <w:tblStyle w:val="Grigliatabella"/>
        <w:tblW w:w="0" w:type="auto"/>
        <w:tblLook w:val="04A0" w:firstRow="1" w:lastRow="0" w:firstColumn="1" w:lastColumn="0" w:noHBand="0" w:noVBand="1"/>
      </w:tblPr>
      <w:tblGrid>
        <w:gridCol w:w="5240"/>
        <w:gridCol w:w="4388"/>
      </w:tblGrid>
      <w:tr w:rsidR="00330532" w14:paraId="138B8879" w14:textId="77777777" w:rsidTr="00330532">
        <w:tc>
          <w:tcPr>
            <w:tcW w:w="5240" w:type="dxa"/>
          </w:tcPr>
          <w:p w14:paraId="18401D21" w14:textId="77777777" w:rsidR="00330532" w:rsidRDefault="00330532" w:rsidP="00330532">
            <w:pPr>
              <w:spacing w:line="360" w:lineRule="auto"/>
              <w:jc w:val="both"/>
            </w:pPr>
            <w:r>
              <w:t>Ragione Sociale</w:t>
            </w:r>
          </w:p>
        </w:tc>
        <w:tc>
          <w:tcPr>
            <w:tcW w:w="4388" w:type="dxa"/>
          </w:tcPr>
          <w:p w14:paraId="6EAA3A4D" w14:textId="77777777" w:rsidR="00330532" w:rsidRDefault="00330532" w:rsidP="00330532">
            <w:pPr>
              <w:spacing w:line="360" w:lineRule="auto"/>
              <w:jc w:val="both"/>
            </w:pPr>
            <w:r w:rsidRPr="00330532">
              <w:t>SRR “Catania Area Metropolitana”</w:t>
            </w:r>
          </w:p>
        </w:tc>
      </w:tr>
      <w:tr w:rsidR="00330532" w14:paraId="3B9B0B4D" w14:textId="77777777" w:rsidTr="00330532">
        <w:tc>
          <w:tcPr>
            <w:tcW w:w="5240" w:type="dxa"/>
          </w:tcPr>
          <w:p w14:paraId="6AFF3E08" w14:textId="77777777" w:rsidR="00330532" w:rsidRDefault="00330532" w:rsidP="00330532">
            <w:pPr>
              <w:spacing w:line="360" w:lineRule="auto"/>
              <w:jc w:val="both"/>
            </w:pPr>
            <w:r>
              <w:t>Sede Legale</w:t>
            </w:r>
          </w:p>
        </w:tc>
        <w:tc>
          <w:tcPr>
            <w:tcW w:w="4388" w:type="dxa"/>
          </w:tcPr>
          <w:p w14:paraId="5CFB9BF6" w14:textId="77777777" w:rsidR="00330532" w:rsidRDefault="00330532" w:rsidP="00330532">
            <w:pPr>
              <w:spacing w:line="360" w:lineRule="auto"/>
              <w:jc w:val="both"/>
            </w:pPr>
            <w:r>
              <w:t>Piazza Duomo n.3</w:t>
            </w:r>
          </w:p>
        </w:tc>
      </w:tr>
      <w:tr w:rsidR="00330532" w14:paraId="1702106D" w14:textId="77777777" w:rsidTr="00330532">
        <w:tc>
          <w:tcPr>
            <w:tcW w:w="5240" w:type="dxa"/>
          </w:tcPr>
          <w:p w14:paraId="460D6822" w14:textId="77777777" w:rsidR="00330532" w:rsidRDefault="00330532" w:rsidP="00330532">
            <w:pPr>
              <w:spacing w:line="360" w:lineRule="auto"/>
              <w:jc w:val="both"/>
            </w:pPr>
            <w:r>
              <w:t>Telefono</w:t>
            </w:r>
          </w:p>
        </w:tc>
        <w:tc>
          <w:tcPr>
            <w:tcW w:w="4388" w:type="dxa"/>
          </w:tcPr>
          <w:p w14:paraId="0B60AE0E" w14:textId="69F472C7" w:rsidR="00330532" w:rsidRDefault="00330532" w:rsidP="00330532">
            <w:pPr>
              <w:spacing w:line="360" w:lineRule="auto"/>
              <w:jc w:val="both"/>
            </w:pPr>
            <w:r>
              <w:t>095-</w:t>
            </w:r>
            <w:r w:rsidR="00D0243C">
              <w:t>4013980</w:t>
            </w:r>
          </w:p>
        </w:tc>
      </w:tr>
      <w:tr w:rsidR="00330532" w14:paraId="1A0DBDED" w14:textId="77777777" w:rsidTr="00330532">
        <w:tc>
          <w:tcPr>
            <w:tcW w:w="5240" w:type="dxa"/>
          </w:tcPr>
          <w:p w14:paraId="453CE80F" w14:textId="77777777" w:rsidR="00330532" w:rsidRDefault="00330532" w:rsidP="00330532">
            <w:pPr>
              <w:spacing w:line="360" w:lineRule="auto"/>
              <w:jc w:val="both"/>
            </w:pPr>
            <w:r>
              <w:t>Datore di Lavoro</w:t>
            </w:r>
          </w:p>
        </w:tc>
        <w:tc>
          <w:tcPr>
            <w:tcW w:w="4388" w:type="dxa"/>
          </w:tcPr>
          <w:p w14:paraId="4C9F65B5" w14:textId="77777777" w:rsidR="00330532" w:rsidRDefault="00330532" w:rsidP="00330532">
            <w:pPr>
              <w:spacing w:line="360" w:lineRule="auto"/>
              <w:jc w:val="both"/>
            </w:pPr>
          </w:p>
        </w:tc>
      </w:tr>
      <w:tr w:rsidR="00330532" w14:paraId="13E924E3" w14:textId="77777777" w:rsidTr="00330532">
        <w:tc>
          <w:tcPr>
            <w:tcW w:w="5240" w:type="dxa"/>
          </w:tcPr>
          <w:p w14:paraId="1C3BF987" w14:textId="77777777" w:rsidR="00330532" w:rsidRDefault="00330532" w:rsidP="00330532">
            <w:pPr>
              <w:spacing w:line="360" w:lineRule="auto"/>
              <w:jc w:val="both"/>
            </w:pPr>
            <w:r>
              <w:t>Resp. del Servizio di Prevenzione e protezione (R.S.P.P.)</w:t>
            </w:r>
          </w:p>
        </w:tc>
        <w:tc>
          <w:tcPr>
            <w:tcW w:w="4388" w:type="dxa"/>
          </w:tcPr>
          <w:p w14:paraId="43E06E02" w14:textId="77777777" w:rsidR="00330532" w:rsidRDefault="00330532" w:rsidP="00330532">
            <w:pPr>
              <w:spacing w:line="360" w:lineRule="auto"/>
              <w:jc w:val="both"/>
            </w:pPr>
          </w:p>
        </w:tc>
      </w:tr>
      <w:tr w:rsidR="00330532" w14:paraId="1DA5D8F1" w14:textId="77777777" w:rsidTr="00330532">
        <w:tc>
          <w:tcPr>
            <w:tcW w:w="5240" w:type="dxa"/>
          </w:tcPr>
          <w:p w14:paraId="7238C9FD" w14:textId="77777777" w:rsidR="00330532" w:rsidRDefault="00330532" w:rsidP="00330532">
            <w:pPr>
              <w:spacing w:line="360" w:lineRule="auto"/>
              <w:jc w:val="both"/>
            </w:pPr>
            <w:r>
              <w:t>Medico Competente</w:t>
            </w:r>
          </w:p>
        </w:tc>
        <w:tc>
          <w:tcPr>
            <w:tcW w:w="4388" w:type="dxa"/>
          </w:tcPr>
          <w:p w14:paraId="07A9F197" w14:textId="77777777" w:rsidR="00330532" w:rsidRDefault="00330532" w:rsidP="00330532">
            <w:pPr>
              <w:spacing w:line="360" w:lineRule="auto"/>
              <w:jc w:val="both"/>
            </w:pPr>
          </w:p>
        </w:tc>
      </w:tr>
      <w:tr w:rsidR="00330532" w14:paraId="4620F3A0" w14:textId="77777777" w:rsidTr="00330532">
        <w:tc>
          <w:tcPr>
            <w:tcW w:w="5240" w:type="dxa"/>
          </w:tcPr>
          <w:p w14:paraId="7E805A08" w14:textId="77777777" w:rsidR="00330532" w:rsidRDefault="00330532" w:rsidP="00330532">
            <w:pPr>
              <w:spacing w:line="360" w:lineRule="auto"/>
              <w:jc w:val="both"/>
            </w:pPr>
            <w:r>
              <w:lastRenderedPageBreak/>
              <w:t>Rappresentante dei Lavoratori per la Sicurezza (R.L.S.)</w:t>
            </w:r>
          </w:p>
        </w:tc>
        <w:tc>
          <w:tcPr>
            <w:tcW w:w="4388" w:type="dxa"/>
          </w:tcPr>
          <w:p w14:paraId="1D0AE5DC" w14:textId="77777777" w:rsidR="00330532" w:rsidRDefault="00330532" w:rsidP="00330532">
            <w:pPr>
              <w:spacing w:line="360" w:lineRule="auto"/>
              <w:jc w:val="both"/>
            </w:pPr>
          </w:p>
        </w:tc>
      </w:tr>
    </w:tbl>
    <w:p w14:paraId="792F1EA2" w14:textId="77777777" w:rsidR="00805225" w:rsidRDefault="00805225" w:rsidP="00330532">
      <w:pPr>
        <w:spacing w:after="0" w:line="360" w:lineRule="auto"/>
        <w:jc w:val="both"/>
        <w:rPr>
          <w:b/>
        </w:rPr>
      </w:pPr>
    </w:p>
    <w:p w14:paraId="1FB72111" w14:textId="77777777" w:rsidR="001C5B67" w:rsidRPr="00677607" w:rsidRDefault="001C5B67" w:rsidP="00330532">
      <w:pPr>
        <w:spacing w:after="0" w:line="360" w:lineRule="auto"/>
        <w:jc w:val="both"/>
        <w:rPr>
          <w:b/>
        </w:rPr>
      </w:pPr>
      <w:r w:rsidRPr="00677607">
        <w:rPr>
          <w:b/>
        </w:rPr>
        <w:t>3.4 IMPRESA APPALTATRICE</w:t>
      </w:r>
    </w:p>
    <w:p w14:paraId="4F7C5886" w14:textId="77777777" w:rsidR="001C5B67" w:rsidRPr="00330532" w:rsidRDefault="001C5B67" w:rsidP="00330532">
      <w:pPr>
        <w:spacing w:after="0" w:line="360" w:lineRule="auto"/>
        <w:jc w:val="center"/>
        <w:rPr>
          <w:b/>
        </w:rPr>
      </w:pPr>
      <w:r w:rsidRPr="00330532">
        <w:rPr>
          <w:b/>
        </w:rPr>
        <w:t>Anagrafica Impresa Appaltatrice</w:t>
      </w:r>
    </w:p>
    <w:tbl>
      <w:tblPr>
        <w:tblStyle w:val="Grigliatabella"/>
        <w:tblW w:w="0" w:type="auto"/>
        <w:tblLook w:val="04A0" w:firstRow="1" w:lastRow="0" w:firstColumn="1" w:lastColumn="0" w:noHBand="0" w:noVBand="1"/>
      </w:tblPr>
      <w:tblGrid>
        <w:gridCol w:w="5240"/>
        <w:gridCol w:w="4388"/>
      </w:tblGrid>
      <w:tr w:rsidR="00330532" w14:paraId="0F866E5F" w14:textId="77777777" w:rsidTr="006E281E">
        <w:tc>
          <w:tcPr>
            <w:tcW w:w="5240" w:type="dxa"/>
          </w:tcPr>
          <w:p w14:paraId="705CF43A" w14:textId="77777777" w:rsidR="00330532" w:rsidRDefault="00330532" w:rsidP="006E281E">
            <w:pPr>
              <w:spacing w:line="360" w:lineRule="auto"/>
              <w:jc w:val="both"/>
            </w:pPr>
            <w:r>
              <w:t>Ragione Sociale</w:t>
            </w:r>
          </w:p>
        </w:tc>
        <w:tc>
          <w:tcPr>
            <w:tcW w:w="4388" w:type="dxa"/>
          </w:tcPr>
          <w:p w14:paraId="39125653" w14:textId="77777777" w:rsidR="00330532" w:rsidRDefault="00330532" w:rsidP="006E281E">
            <w:pPr>
              <w:spacing w:line="360" w:lineRule="auto"/>
              <w:jc w:val="both"/>
            </w:pPr>
          </w:p>
        </w:tc>
      </w:tr>
      <w:tr w:rsidR="00330532" w14:paraId="54732E37" w14:textId="77777777" w:rsidTr="006E281E">
        <w:tc>
          <w:tcPr>
            <w:tcW w:w="5240" w:type="dxa"/>
          </w:tcPr>
          <w:p w14:paraId="3344D92D" w14:textId="77777777" w:rsidR="00330532" w:rsidRDefault="00330532" w:rsidP="006E281E">
            <w:pPr>
              <w:spacing w:line="360" w:lineRule="auto"/>
              <w:jc w:val="both"/>
            </w:pPr>
            <w:r>
              <w:t>Sede Legale</w:t>
            </w:r>
          </w:p>
        </w:tc>
        <w:tc>
          <w:tcPr>
            <w:tcW w:w="4388" w:type="dxa"/>
          </w:tcPr>
          <w:p w14:paraId="734C62B2" w14:textId="77777777" w:rsidR="00330532" w:rsidRDefault="00330532" w:rsidP="006E281E">
            <w:pPr>
              <w:spacing w:line="360" w:lineRule="auto"/>
              <w:jc w:val="both"/>
            </w:pPr>
          </w:p>
        </w:tc>
      </w:tr>
      <w:tr w:rsidR="00330532" w14:paraId="7C3ECF01" w14:textId="77777777" w:rsidTr="006E281E">
        <w:tc>
          <w:tcPr>
            <w:tcW w:w="5240" w:type="dxa"/>
          </w:tcPr>
          <w:p w14:paraId="61C0CF04" w14:textId="77777777" w:rsidR="00330532" w:rsidRDefault="00330532" w:rsidP="006E281E">
            <w:pPr>
              <w:spacing w:line="360" w:lineRule="auto"/>
              <w:jc w:val="both"/>
            </w:pPr>
            <w:r>
              <w:t>Telefono</w:t>
            </w:r>
          </w:p>
        </w:tc>
        <w:tc>
          <w:tcPr>
            <w:tcW w:w="4388" w:type="dxa"/>
          </w:tcPr>
          <w:p w14:paraId="3CD2C0E4" w14:textId="77777777" w:rsidR="00330532" w:rsidRDefault="00330532" w:rsidP="006E281E">
            <w:pPr>
              <w:spacing w:line="360" w:lineRule="auto"/>
              <w:jc w:val="both"/>
            </w:pPr>
          </w:p>
        </w:tc>
      </w:tr>
      <w:tr w:rsidR="00330532" w14:paraId="3120E6EC" w14:textId="77777777" w:rsidTr="006E281E">
        <w:tc>
          <w:tcPr>
            <w:tcW w:w="5240" w:type="dxa"/>
          </w:tcPr>
          <w:p w14:paraId="109853F3" w14:textId="77777777" w:rsidR="00330532" w:rsidRDefault="00330532" w:rsidP="006E281E">
            <w:pPr>
              <w:spacing w:line="360" w:lineRule="auto"/>
              <w:jc w:val="both"/>
            </w:pPr>
            <w:r>
              <w:t>Datore di Lavoro</w:t>
            </w:r>
          </w:p>
        </w:tc>
        <w:tc>
          <w:tcPr>
            <w:tcW w:w="4388" w:type="dxa"/>
          </w:tcPr>
          <w:p w14:paraId="3ED94B0C" w14:textId="77777777" w:rsidR="00330532" w:rsidRDefault="00330532" w:rsidP="006E281E">
            <w:pPr>
              <w:spacing w:line="360" w:lineRule="auto"/>
              <w:jc w:val="both"/>
            </w:pPr>
          </w:p>
        </w:tc>
      </w:tr>
      <w:tr w:rsidR="00330532" w14:paraId="17C5C243" w14:textId="77777777" w:rsidTr="006E281E">
        <w:tc>
          <w:tcPr>
            <w:tcW w:w="5240" w:type="dxa"/>
          </w:tcPr>
          <w:p w14:paraId="5647C439" w14:textId="77777777" w:rsidR="00330532" w:rsidRDefault="00330532" w:rsidP="006E281E">
            <w:pPr>
              <w:spacing w:line="360" w:lineRule="auto"/>
              <w:jc w:val="both"/>
            </w:pPr>
            <w:r>
              <w:t>Resp. del Servizio di Prevenzione e protezione (R.S.P.P.)</w:t>
            </w:r>
          </w:p>
        </w:tc>
        <w:tc>
          <w:tcPr>
            <w:tcW w:w="4388" w:type="dxa"/>
          </w:tcPr>
          <w:p w14:paraId="1A3FAC68" w14:textId="77777777" w:rsidR="00330532" w:rsidRDefault="00330532" w:rsidP="006E281E">
            <w:pPr>
              <w:spacing w:line="360" w:lineRule="auto"/>
              <w:jc w:val="both"/>
            </w:pPr>
          </w:p>
        </w:tc>
      </w:tr>
      <w:tr w:rsidR="00330532" w14:paraId="789F1DC7" w14:textId="77777777" w:rsidTr="006E281E">
        <w:tc>
          <w:tcPr>
            <w:tcW w:w="5240" w:type="dxa"/>
          </w:tcPr>
          <w:p w14:paraId="18BA4BD3" w14:textId="77777777" w:rsidR="00330532" w:rsidRDefault="00330532" w:rsidP="006E281E">
            <w:pPr>
              <w:spacing w:line="360" w:lineRule="auto"/>
              <w:jc w:val="both"/>
            </w:pPr>
            <w:r>
              <w:t>Medico Competente</w:t>
            </w:r>
          </w:p>
        </w:tc>
        <w:tc>
          <w:tcPr>
            <w:tcW w:w="4388" w:type="dxa"/>
          </w:tcPr>
          <w:p w14:paraId="3DFB9C11" w14:textId="77777777" w:rsidR="00330532" w:rsidRDefault="00330532" w:rsidP="006E281E">
            <w:pPr>
              <w:spacing w:line="360" w:lineRule="auto"/>
              <w:jc w:val="both"/>
            </w:pPr>
          </w:p>
        </w:tc>
      </w:tr>
      <w:tr w:rsidR="00330532" w14:paraId="0677C563" w14:textId="77777777" w:rsidTr="006E281E">
        <w:tc>
          <w:tcPr>
            <w:tcW w:w="5240" w:type="dxa"/>
          </w:tcPr>
          <w:p w14:paraId="0B4640D3" w14:textId="77777777" w:rsidR="00330532" w:rsidRDefault="00330532" w:rsidP="006E281E">
            <w:pPr>
              <w:spacing w:line="360" w:lineRule="auto"/>
              <w:jc w:val="both"/>
            </w:pPr>
            <w:r>
              <w:t>Rappresentante dei Lavoratori per la Sicurezza (R.L.S.)</w:t>
            </w:r>
          </w:p>
        </w:tc>
        <w:tc>
          <w:tcPr>
            <w:tcW w:w="4388" w:type="dxa"/>
          </w:tcPr>
          <w:p w14:paraId="213196ED" w14:textId="77777777" w:rsidR="00330532" w:rsidRDefault="00330532" w:rsidP="006E281E">
            <w:pPr>
              <w:spacing w:line="360" w:lineRule="auto"/>
              <w:jc w:val="both"/>
            </w:pPr>
          </w:p>
        </w:tc>
      </w:tr>
    </w:tbl>
    <w:p w14:paraId="3BDC1EC9" w14:textId="77777777" w:rsidR="001C5B67" w:rsidRDefault="001C5B67" w:rsidP="00330532">
      <w:pPr>
        <w:spacing w:after="0" w:line="360" w:lineRule="auto"/>
        <w:jc w:val="both"/>
      </w:pPr>
      <w:r>
        <w:t>Da completare con i riferimenti a seguito di aggiudicazione definitiva</w:t>
      </w:r>
    </w:p>
    <w:p w14:paraId="0695EB3A" w14:textId="77777777" w:rsidR="00A92BCF" w:rsidRDefault="00A92BCF" w:rsidP="00330532">
      <w:pPr>
        <w:spacing w:after="0" w:line="360" w:lineRule="auto"/>
        <w:jc w:val="both"/>
      </w:pPr>
    </w:p>
    <w:p w14:paraId="406DBA41" w14:textId="77777777" w:rsidR="001C5B67" w:rsidRPr="00A92BCF" w:rsidRDefault="001C5B67" w:rsidP="00A92BCF">
      <w:pPr>
        <w:spacing w:after="0" w:line="360" w:lineRule="auto"/>
        <w:jc w:val="center"/>
        <w:rPr>
          <w:b/>
        </w:rPr>
      </w:pPr>
      <w:r w:rsidRPr="00A92BCF">
        <w:rPr>
          <w:b/>
        </w:rPr>
        <w:t>Elenco Lavoratori autorizzato agli interventi oggetto dell’appalto</w:t>
      </w:r>
    </w:p>
    <w:tbl>
      <w:tblPr>
        <w:tblStyle w:val="Grigliatabella"/>
        <w:tblW w:w="0" w:type="auto"/>
        <w:tblLook w:val="04A0" w:firstRow="1" w:lastRow="0" w:firstColumn="1" w:lastColumn="0" w:noHBand="0" w:noVBand="1"/>
      </w:tblPr>
      <w:tblGrid>
        <w:gridCol w:w="3209"/>
        <w:gridCol w:w="3209"/>
        <w:gridCol w:w="3210"/>
      </w:tblGrid>
      <w:tr w:rsidR="00A92BCF" w14:paraId="0535F63E" w14:textId="77777777" w:rsidTr="00A92BCF">
        <w:tc>
          <w:tcPr>
            <w:tcW w:w="3209" w:type="dxa"/>
          </w:tcPr>
          <w:p w14:paraId="4C8F3391" w14:textId="77777777" w:rsidR="00A92BCF" w:rsidRPr="002A6129" w:rsidRDefault="00A92BCF" w:rsidP="00A92BCF">
            <w:pPr>
              <w:spacing w:line="360" w:lineRule="auto"/>
              <w:jc w:val="center"/>
            </w:pPr>
            <w:r w:rsidRPr="002A6129">
              <w:t>Azienda</w:t>
            </w:r>
          </w:p>
        </w:tc>
        <w:tc>
          <w:tcPr>
            <w:tcW w:w="3209" w:type="dxa"/>
          </w:tcPr>
          <w:p w14:paraId="2CBA275B" w14:textId="77777777" w:rsidR="00A92BCF" w:rsidRPr="002A6129" w:rsidRDefault="00A92BCF" w:rsidP="00A92BCF">
            <w:pPr>
              <w:spacing w:line="360" w:lineRule="auto"/>
              <w:jc w:val="center"/>
            </w:pPr>
            <w:r w:rsidRPr="002A6129">
              <w:t>Nominativo</w:t>
            </w:r>
          </w:p>
        </w:tc>
        <w:tc>
          <w:tcPr>
            <w:tcW w:w="3210" w:type="dxa"/>
          </w:tcPr>
          <w:p w14:paraId="7C849430" w14:textId="77777777" w:rsidR="00A92BCF" w:rsidRPr="002A6129" w:rsidRDefault="00A92BCF" w:rsidP="00A92BCF">
            <w:pPr>
              <w:spacing w:line="360" w:lineRule="auto"/>
              <w:jc w:val="center"/>
            </w:pPr>
            <w:r w:rsidRPr="002A6129">
              <w:t>Mansione</w:t>
            </w:r>
          </w:p>
        </w:tc>
      </w:tr>
      <w:tr w:rsidR="00A92BCF" w14:paraId="3609F7BF" w14:textId="77777777" w:rsidTr="00A92BCF">
        <w:tc>
          <w:tcPr>
            <w:tcW w:w="3209" w:type="dxa"/>
          </w:tcPr>
          <w:p w14:paraId="0234654B" w14:textId="77777777" w:rsidR="00A92BCF" w:rsidRDefault="00A92BCF" w:rsidP="00330532">
            <w:pPr>
              <w:spacing w:line="360" w:lineRule="auto"/>
              <w:jc w:val="both"/>
            </w:pPr>
          </w:p>
        </w:tc>
        <w:tc>
          <w:tcPr>
            <w:tcW w:w="3209" w:type="dxa"/>
          </w:tcPr>
          <w:p w14:paraId="2F1EADA3" w14:textId="77777777" w:rsidR="00A92BCF" w:rsidRDefault="00A92BCF" w:rsidP="00330532">
            <w:pPr>
              <w:spacing w:line="360" w:lineRule="auto"/>
              <w:jc w:val="both"/>
            </w:pPr>
          </w:p>
        </w:tc>
        <w:tc>
          <w:tcPr>
            <w:tcW w:w="3210" w:type="dxa"/>
          </w:tcPr>
          <w:p w14:paraId="46F81351" w14:textId="77777777" w:rsidR="00A92BCF" w:rsidRDefault="00A92BCF" w:rsidP="00330532">
            <w:pPr>
              <w:spacing w:line="360" w:lineRule="auto"/>
              <w:jc w:val="both"/>
            </w:pPr>
          </w:p>
        </w:tc>
      </w:tr>
      <w:tr w:rsidR="00A92BCF" w14:paraId="7F19C226" w14:textId="77777777" w:rsidTr="00A92BCF">
        <w:tc>
          <w:tcPr>
            <w:tcW w:w="3209" w:type="dxa"/>
          </w:tcPr>
          <w:p w14:paraId="377234C0" w14:textId="77777777" w:rsidR="00A92BCF" w:rsidRDefault="00A92BCF" w:rsidP="00330532">
            <w:pPr>
              <w:spacing w:line="360" w:lineRule="auto"/>
              <w:jc w:val="both"/>
            </w:pPr>
          </w:p>
        </w:tc>
        <w:tc>
          <w:tcPr>
            <w:tcW w:w="3209" w:type="dxa"/>
          </w:tcPr>
          <w:p w14:paraId="335E85D7" w14:textId="77777777" w:rsidR="00A92BCF" w:rsidRDefault="00A92BCF" w:rsidP="00330532">
            <w:pPr>
              <w:spacing w:line="360" w:lineRule="auto"/>
              <w:jc w:val="both"/>
            </w:pPr>
          </w:p>
        </w:tc>
        <w:tc>
          <w:tcPr>
            <w:tcW w:w="3210" w:type="dxa"/>
          </w:tcPr>
          <w:p w14:paraId="4C4145A6" w14:textId="77777777" w:rsidR="00A92BCF" w:rsidRDefault="00A92BCF" w:rsidP="00330532">
            <w:pPr>
              <w:spacing w:line="360" w:lineRule="auto"/>
              <w:jc w:val="both"/>
            </w:pPr>
          </w:p>
        </w:tc>
      </w:tr>
      <w:tr w:rsidR="00A92BCF" w14:paraId="7566EA67" w14:textId="77777777" w:rsidTr="00A92BCF">
        <w:tc>
          <w:tcPr>
            <w:tcW w:w="3209" w:type="dxa"/>
          </w:tcPr>
          <w:p w14:paraId="1A3A2BA3" w14:textId="77777777" w:rsidR="00A92BCF" w:rsidRDefault="00A92BCF" w:rsidP="00330532">
            <w:pPr>
              <w:spacing w:line="360" w:lineRule="auto"/>
              <w:jc w:val="both"/>
            </w:pPr>
          </w:p>
        </w:tc>
        <w:tc>
          <w:tcPr>
            <w:tcW w:w="3209" w:type="dxa"/>
          </w:tcPr>
          <w:p w14:paraId="44A8BB32" w14:textId="77777777" w:rsidR="00A92BCF" w:rsidRDefault="00A92BCF" w:rsidP="00330532">
            <w:pPr>
              <w:spacing w:line="360" w:lineRule="auto"/>
              <w:jc w:val="both"/>
            </w:pPr>
          </w:p>
        </w:tc>
        <w:tc>
          <w:tcPr>
            <w:tcW w:w="3210" w:type="dxa"/>
          </w:tcPr>
          <w:p w14:paraId="182242BC" w14:textId="77777777" w:rsidR="00A92BCF" w:rsidRDefault="00A92BCF" w:rsidP="00330532">
            <w:pPr>
              <w:spacing w:line="360" w:lineRule="auto"/>
              <w:jc w:val="both"/>
            </w:pPr>
          </w:p>
        </w:tc>
      </w:tr>
      <w:tr w:rsidR="00A92BCF" w14:paraId="4625876A" w14:textId="77777777" w:rsidTr="00A92BCF">
        <w:tc>
          <w:tcPr>
            <w:tcW w:w="3209" w:type="dxa"/>
          </w:tcPr>
          <w:p w14:paraId="083B75E5" w14:textId="77777777" w:rsidR="00A92BCF" w:rsidRDefault="00A92BCF" w:rsidP="00330532">
            <w:pPr>
              <w:spacing w:line="360" w:lineRule="auto"/>
              <w:jc w:val="both"/>
            </w:pPr>
          </w:p>
        </w:tc>
        <w:tc>
          <w:tcPr>
            <w:tcW w:w="3209" w:type="dxa"/>
          </w:tcPr>
          <w:p w14:paraId="6C268B0F" w14:textId="77777777" w:rsidR="00A92BCF" w:rsidRDefault="00A92BCF" w:rsidP="00330532">
            <w:pPr>
              <w:spacing w:line="360" w:lineRule="auto"/>
              <w:jc w:val="both"/>
            </w:pPr>
          </w:p>
        </w:tc>
        <w:tc>
          <w:tcPr>
            <w:tcW w:w="3210" w:type="dxa"/>
          </w:tcPr>
          <w:p w14:paraId="1DB1B97C" w14:textId="77777777" w:rsidR="00A92BCF" w:rsidRDefault="00A92BCF" w:rsidP="00330532">
            <w:pPr>
              <w:spacing w:line="360" w:lineRule="auto"/>
              <w:jc w:val="both"/>
            </w:pPr>
          </w:p>
        </w:tc>
      </w:tr>
      <w:tr w:rsidR="00A92BCF" w14:paraId="691FBFCD" w14:textId="77777777" w:rsidTr="00A92BCF">
        <w:tc>
          <w:tcPr>
            <w:tcW w:w="3209" w:type="dxa"/>
          </w:tcPr>
          <w:p w14:paraId="28C8BE48" w14:textId="77777777" w:rsidR="00A92BCF" w:rsidRDefault="00A92BCF" w:rsidP="00330532">
            <w:pPr>
              <w:spacing w:line="360" w:lineRule="auto"/>
              <w:jc w:val="both"/>
            </w:pPr>
          </w:p>
        </w:tc>
        <w:tc>
          <w:tcPr>
            <w:tcW w:w="3209" w:type="dxa"/>
          </w:tcPr>
          <w:p w14:paraId="3838A2A7" w14:textId="77777777" w:rsidR="00A92BCF" w:rsidRDefault="00A92BCF" w:rsidP="00330532">
            <w:pPr>
              <w:spacing w:line="360" w:lineRule="auto"/>
              <w:jc w:val="both"/>
            </w:pPr>
          </w:p>
        </w:tc>
        <w:tc>
          <w:tcPr>
            <w:tcW w:w="3210" w:type="dxa"/>
          </w:tcPr>
          <w:p w14:paraId="6FC4B9FB" w14:textId="77777777" w:rsidR="00A92BCF" w:rsidRDefault="00A92BCF" w:rsidP="00330532">
            <w:pPr>
              <w:spacing w:line="360" w:lineRule="auto"/>
              <w:jc w:val="both"/>
            </w:pPr>
          </w:p>
        </w:tc>
      </w:tr>
      <w:tr w:rsidR="00A92BCF" w14:paraId="1E50AA38" w14:textId="77777777" w:rsidTr="00A92BCF">
        <w:tc>
          <w:tcPr>
            <w:tcW w:w="3209" w:type="dxa"/>
          </w:tcPr>
          <w:p w14:paraId="020E11CA" w14:textId="77777777" w:rsidR="00A92BCF" w:rsidRDefault="00A92BCF" w:rsidP="00330532">
            <w:pPr>
              <w:spacing w:line="360" w:lineRule="auto"/>
              <w:jc w:val="both"/>
            </w:pPr>
          </w:p>
        </w:tc>
        <w:tc>
          <w:tcPr>
            <w:tcW w:w="3209" w:type="dxa"/>
          </w:tcPr>
          <w:p w14:paraId="70CD1E96" w14:textId="77777777" w:rsidR="00A92BCF" w:rsidRDefault="00A92BCF" w:rsidP="00330532">
            <w:pPr>
              <w:spacing w:line="360" w:lineRule="auto"/>
              <w:jc w:val="both"/>
            </w:pPr>
          </w:p>
        </w:tc>
        <w:tc>
          <w:tcPr>
            <w:tcW w:w="3210" w:type="dxa"/>
          </w:tcPr>
          <w:p w14:paraId="081B6725" w14:textId="77777777" w:rsidR="00A92BCF" w:rsidRDefault="00A92BCF" w:rsidP="00330532">
            <w:pPr>
              <w:spacing w:line="360" w:lineRule="auto"/>
              <w:jc w:val="both"/>
            </w:pPr>
          </w:p>
        </w:tc>
      </w:tr>
      <w:tr w:rsidR="00A92BCF" w14:paraId="29EFF208" w14:textId="77777777" w:rsidTr="00A92BCF">
        <w:tc>
          <w:tcPr>
            <w:tcW w:w="3209" w:type="dxa"/>
          </w:tcPr>
          <w:p w14:paraId="179EED87" w14:textId="77777777" w:rsidR="00A92BCF" w:rsidRDefault="00A92BCF" w:rsidP="00330532">
            <w:pPr>
              <w:spacing w:line="360" w:lineRule="auto"/>
              <w:jc w:val="both"/>
            </w:pPr>
          </w:p>
        </w:tc>
        <w:tc>
          <w:tcPr>
            <w:tcW w:w="3209" w:type="dxa"/>
          </w:tcPr>
          <w:p w14:paraId="470B1CF3" w14:textId="77777777" w:rsidR="00A92BCF" w:rsidRDefault="00A92BCF" w:rsidP="00330532">
            <w:pPr>
              <w:spacing w:line="360" w:lineRule="auto"/>
              <w:jc w:val="both"/>
            </w:pPr>
          </w:p>
        </w:tc>
        <w:tc>
          <w:tcPr>
            <w:tcW w:w="3210" w:type="dxa"/>
          </w:tcPr>
          <w:p w14:paraId="10626601" w14:textId="77777777" w:rsidR="00A92BCF" w:rsidRDefault="00A92BCF" w:rsidP="00330532">
            <w:pPr>
              <w:spacing w:line="360" w:lineRule="auto"/>
              <w:jc w:val="both"/>
            </w:pPr>
          </w:p>
        </w:tc>
      </w:tr>
    </w:tbl>
    <w:p w14:paraId="7524E330" w14:textId="77777777" w:rsidR="00A92BCF" w:rsidRDefault="00A92BCF" w:rsidP="00330532">
      <w:pPr>
        <w:spacing w:after="0" w:line="360" w:lineRule="auto"/>
        <w:jc w:val="both"/>
      </w:pPr>
    </w:p>
    <w:p w14:paraId="09C9BEA5" w14:textId="77777777" w:rsidR="00D0243C" w:rsidRDefault="00D0243C" w:rsidP="00330532">
      <w:pPr>
        <w:spacing w:after="0" w:line="360" w:lineRule="auto"/>
        <w:jc w:val="both"/>
        <w:rPr>
          <w:b/>
          <w:sz w:val="24"/>
          <w:szCs w:val="24"/>
        </w:rPr>
      </w:pPr>
    </w:p>
    <w:p w14:paraId="232C90D1" w14:textId="61E42E1B" w:rsidR="001C5B67" w:rsidRPr="00A92BCF" w:rsidRDefault="001C5B67" w:rsidP="00330532">
      <w:pPr>
        <w:spacing w:after="0" w:line="360" w:lineRule="auto"/>
        <w:jc w:val="both"/>
        <w:rPr>
          <w:b/>
          <w:sz w:val="24"/>
          <w:szCs w:val="24"/>
        </w:rPr>
      </w:pPr>
      <w:r w:rsidRPr="00A92BCF">
        <w:rPr>
          <w:b/>
          <w:sz w:val="24"/>
          <w:szCs w:val="24"/>
        </w:rPr>
        <w:t>4. VALUTAZIONE DEI RISCHI DA INTERFERENZE (ART. 26, COMMI 2 E 3 DEL D.LGS 81/08)</w:t>
      </w:r>
    </w:p>
    <w:p w14:paraId="7FBC5672" w14:textId="77777777" w:rsidR="001C5B67" w:rsidRDefault="001C5B67" w:rsidP="00330532">
      <w:pPr>
        <w:spacing w:after="0" w:line="360" w:lineRule="auto"/>
        <w:jc w:val="both"/>
      </w:pPr>
      <w:r>
        <w:t>Per ciascuna fase di lavoro sulla base delle informazioni raccolte durante gli incontri e i sopralluoghi e quelle contenute nel capitolato di appalto sono stati analizzati i rischi da interferenze e sono state individuate le relative misure di prevenzione e protezione, per le quali si rimanda al relativo capitolo.</w:t>
      </w:r>
    </w:p>
    <w:p w14:paraId="774D6047" w14:textId="77777777" w:rsidR="001C5B67" w:rsidRDefault="001C5B67" w:rsidP="00330532">
      <w:pPr>
        <w:spacing w:after="0" w:line="360" w:lineRule="auto"/>
        <w:jc w:val="both"/>
      </w:pPr>
      <w:r>
        <w:t>Le informazioni reperite per ogni singola fase riguardano: gli specifici luoghi/aree di lavoro; i percorsi e i luoghi di transito impiegati per accedervi; gli orari e la durata delle attività; i veicoli, le macchine, le attrezzature e i materiali utilizzati; la presenza contemporanea di personale della Stazione Appaltante e/o di altre imprese appaltatrici e/o lavoratori autonomi nei medesimi luoghi di lavoro.</w:t>
      </w:r>
    </w:p>
    <w:p w14:paraId="6E737036" w14:textId="77777777" w:rsidR="00A92BCF" w:rsidRDefault="00A92BCF" w:rsidP="00330532">
      <w:pPr>
        <w:spacing w:after="0" w:line="360" w:lineRule="auto"/>
        <w:jc w:val="both"/>
        <w:rPr>
          <w:b/>
        </w:rPr>
      </w:pPr>
    </w:p>
    <w:p w14:paraId="5DA4C186" w14:textId="77777777" w:rsidR="001C5B67" w:rsidRPr="00805225" w:rsidRDefault="001C5B67" w:rsidP="00330532">
      <w:pPr>
        <w:spacing w:after="0" w:line="360" w:lineRule="auto"/>
        <w:jc w:val="both"/>
        <w:rPr>
          <w:b/>
          <w:sz w:val="24"/>
          <w:szCs w:val="24"/>
        </w:rPr>
      </w:pPr>
      <w:r w:rsidRPr="00805225">
        <w:rPr>
          <w:b/>
          <w:sz w:val="24"/>
          <w:szCs w:val="24"/>
        </w:rPr>
        <w:t>4.1 PRINCIPALI RISCHI PRESENTI SUI LUOGHI DI LAVORO</w:t>
      </w:r>
    </w:p>
    <w:p w14:paraId="14A11FE7" w14:textId="77777777" w:rsidR="001C5B67" w:rsidRPr="00A92BCF" w:rsidRDefault="001C5B67" w:rsidP="00330532">
      <w:pPr>
        <w:spacing w:after="0" w:line="360" w:lineRule="auto"/>
        <w:jc w:val="both"/>
        <w:rPr>
          <w:i/>
          <w:u w:val="single"/>
        </w:rPr>
      </w:pPr>
      <w:r w:rsidRPr="00A92BCF">
        <w:rPr>
          <w:i/>
          <w:u w:val="single"/>
        </w:rPr>
        <w:lastRenderedPageBreak/>
        <w:t>Rischi per la sicurezza</w:t>
      </w:r>
    </w:p>
    <w:p w14:paraId="04519BD1" w14:textId="77777777" w:rsidR="001C5B67" w:rsidRDefault="001C5B67" w:rsidP="00A92BCF">
      <w:pPr>
        <w:spacing w:after="0" w:line="240" w:lineRule="auto"/>
        <w:jc w:val="both"/>
      </w:pPr>
      <w:r>
        <w:t>- Rischio di incidente stradale, investimento urto contro ostacoli;</w:t>
      </w:r>
    </w:p>
    <w:p w14:paraId="49D34B8F" w14:textId="77777777" w:rsidR="001C5B67" w:rsidRDefault="001C5B67" w:rsidP="00A92BCF">
      <w:pPr>
        <w:spacing w:after="0" w:line="240" w:lineRule="auto"/>
        <w:jc w:val="both"/>
      </w:pPr>
      <w:r>
        <w:t>- Rischio di scivolamento, caduta, inciampo;</w:t>
      </w:r>
    </w:p>
    <w:p w14:paraId="4A06945A" w14:textId="77777777" w:rsidR="001C5B67" w:rsidRDefault="001C5B67" w:rsidP="00A92BCF">
      <w:pPr>
        <w:spacing w:after="0" w:line="240" w:lineRule="auto"/>
        <w:jc w:val="both"/>
      </w:pPr>
      <w:r>
        <w:t>- Presenza contemporanea di trasporti con sostanze pericolose;</w:t>
      </w:r>
    </w:p>
    <w:p w14:paraId="79760DA5" w14:textId="77777777" w:rsidR="001C5B67" w:rsidRDefault="001C5B67" w:rsidP="00A92BCF">
      <w:pPr>
        <w:spacing w:after="0" w:line="240" w:lineRule="auto"/>
        <w:jc w:val="both"/>
      </w:pPr>
      <w:r>
        <w:t>- Rischio rumore;</w:t>
      </w:r>
    </w:p>
    <w:p w14:paraId="40F661B0" w14:textId="77777777" w:rsidR="001C5B67" w:rsidRDefault="001C5B67" w:rsidP="00A92BCF">
      <w:pPr>
        <w:spacing w:after="0" w:line="360" w:lineRule="auto"/>
        <w:jc w:val="both"/>
      </w:pPr>
      <w:r>
        <w:t>- Rischio legato alla movimentazione di carichi;</w:t>
      </w:r>
    </w:p>
    <w:p w14:paraId="470E6265" w14:textId="77777777" w:rsidR="001C5B67" w:rsidRPr="00A92BCF" w:rsidRDefault="001C5B67" w:rsidP="00330532">
      <w:pPr>
        <w:spacing w:after="0" w:line="360" w:lineRule="auto"/>
        <w:jc w:val="both"/>
        <w:rPr>
          <w:i/>
          <w:u w:val="single"/>
        </w:rPr>
      </w:pPr>
      <w:r w:rsidRPr="00A92BCF">
        <w:rPr>
          <w:i/>
          <w:u w:val="single"/>
        </w:rPr>
        <w:t>Rischi per la salute</w:t>
      </w:r>
    </w:p>
    <w:p w14:paraId="0DE1A525" w14:textId="77777777" w:rsidR="001C5B67" w:rsidRDefault="001C5B67" w:rsidP="00330532">
      <w:pPr>
        <w:spacing w:after="0" w:line="360" w:lineRule="auto"/>
        <w:jc w:val="both"/>
      </w:pPr>
      <w:r>
        <w:t>- Rischio di inalazione, contatto cutaneo, ingestione sostanze pericolose (agenti chimici/biologici);</w:t>
      </w:r>
    </w:p>
    <w:p w14:paraId="248937DD" w14:textId="77777777" w:rsidR="001C5B67" w:rsidRPr="00A92BCF" w:rsidRDefault="001C5B67" w:rsidP="00330532">
      <w:pPr>
        <w:spacing w:after="0" w:line="360" w:lineRule="auto"/>
        <w:jc w:val="both"/>
        <w:rPr>
          <w:i/>
          <w:u w:val="single"/>
        </w:rPr>
      </w:pPr>
      <w:r w:rsidRPr="00A92BCF">
        <w:rPr>
          <w:i/>
          <w:u w:val="single"/>
        </w:rPr>
        <w:t>Rischi di tipo organizzativo</w:t>
      </w:r>
    </w:p>
    <w:p w14:paraId="3F30CE56" w14:textId="77777777" w:rsidR="001C5B67" w:rsidRDefault="001C5B67" w:rsidP="00A92BCF">
      <w:pPr>
        <w:spacing w:after="0" w:line="240" w:lineRule="auto"/>
        <w:jc w:val="both"/>
      </w:pPr>
      <w:r>
        <w:t>- Difficoltà nell’individuare interlocutori per complessità delle mansioni e carenze di controllo da parte del personale dell’Amministrazione Comunale nell’area di intervento.</w:t>
      </w:r>
    </w:p>
    <w:p w14:paraId="4E6883CC" w14:textId="77777777" w:rsidR="001C5B67" w:rsidRDefault="001C5B67" w:rsidP="00330532">
      <w:pPr>
        <w:spacing w:after="0" w:line="360" w:lineRule="auto"/>
        <w:jc w:val="both"/>
      </w:pPr>
    </w:p>
    <w:p w14:paraId="1A94F8B0" w14:textId="77777777" w:rsidR="001C5B67" w:rsidRPr="00805225" w:rsidRDefault="001C5B67" w:rsidP="00330532">
      <w:pPr>
        <w:spacing w:after="0" w:line="360" w:lineRule="auto"/>
        <w:jc w:val="both"/>
        <w:rPr>
          <w:b/>
          <w:sz w:val="24"/>
          <w:szCs w:val="24"/>
        </w:rPr>
      </w:pPr>
      <w:r w:rsidRPr="00805225">
        <w:rPr>
          <w:b/>
          <w:sz w:val="24"/>
          <w:szCs w:val="24"/>
        </w:rPr>
        <w:t>4.2 MISURE DI PREVENZIONE E PROTEZIONE GENERALI</w:t>
      </w:r>
    </w:p>
    <w:p w14:paraId="601527AA" w14:textId="77777777" w:rsidR="001C5B67" w:rsidRPr="00A92BCF" w:rsidRDefault="001C5B67" w:rsidP="00330532">
      <w:pPr>
        <w:spacing w:after="0" w:line="360" w:lineRule="auto"/>
        <w:jc w:val="both"/>
        <w:rPr>
          <w:i/>
          <w:u w:val="single"/>
        </w:rPr>
      </w:pPr>
      <w:r w:rsidRPr="00A92BCF">
        <w:rPr>
          <w:i/>
          <w:u w:val="single"/>
        </w:rPr>
        <w:t>Obblighi dell’Impresa Appaltatrice</w:t>
      </w:r>
    </w:p>
    <w:p w14:paraId="269F99A6" w14:textId="77777777" w:rsidR="001C5B67" w:rsidRDefault="001C5B67" w:rsidP="00EF7495">
      <w:pPr>
        <w:spacing w:after="0" w:line="360" w:lineRule="auto"/>
        <w:jc w:val="both"/>
      </w:pPr>
      <w:r>
        <w:t>L’impresa appaltatrice è vincolata a:</w:t>
      </w:r>
    </w:p>
    <w:p w14:paraId="53D63691" w14:textId="77777777" w:rsidR="001C5B67" w:rsidRDefault="001C5B67" w:rsidP="00EF7495">
      <w:pPr>
        <w:spacing w:after="0" w:line="360" w:lineRule="auto"/>
        <w:jc w:val="both"/>
      </w:pPr>
      <w:r>
        <w:t>- comunicare antecedentemente l’inizio del servizio, ai referenti della Stazione Appaltante, l’elenco del personale che opererà presso il singolo territorio comunale, al fine di prenderne conoscenza e per rendere cogente l’effettuazione dell’obbligato riconoscimento;</w:t>
      </w:r>
    </w:p>
    <w:p w14:paraId="5BF83A88" w14:textId="77777777" w:rsidR="001C5B67" w:rsidRDefault="001C5B67" w:rsidP="00EF7495">
      <w:pPr>
        <w:spacing w:after="0" w:line="360" w:lineRule="auto"/>
        <w:jc w:val="both"/>
      </w:pPr>
      <w:r>
        <w:t>- comunicare ai referenti per la Stazione Appaltante eventuali variazioni relative al personale che interviene nel servizio;</w:t>
      </w:r>
    </w:p>
    <w:p w14:paraId="5CEA55C9" w14:textId="77777777" w:rsidR="001C5B67" w:rsidRDefault="001C5B67" w:rsidP="00EF7495">
      <w:pPr>
        <w:spacing w:after="0" w:line="360" w:lineRule="auto"/>
        <w:jc w:val="both"/>
      </w:pPr>
      <w:r>
        <w:t>- adottare idonei provvedimenti per evitare che eventuali rischi introdotti dalla propria attività coinvolgano personale della Stazione Appaltante;</w:t>
      </w:r>
    </w:p>
    <w:p w14:paraId="24E9ECD1" w14:textId="77777777" w:rsidR="001C5B67" w:rsidRDefault="001C5B67" w:rsidP="00EF7495">
      <w:pPr>
        <w:spacing w:after="0" w:line="360" w:lineRule="auto"/>
        <w:jc w:val="both"/>
      </w:pPr>
      <w:r>
        <w:t>- adottare tecniche e buone prassi validate e riconosciute nell’esercizio delle attività previste dal contratto, al fine di garantire un servizio a regola d’arte;</w:t>
      </w:r>
    </w:p>
    <w:p w14:paraId="3D2EDDE0" w14:textId="77777777" w:rsidR="001C5B67" w:rsidRDefault="001C5B67" w:rsidP="00EF7495">
      <w:pPr>
        <w:spacing w:after="0" w:line="360" w:lineRule="auto"/>
        <w:jc w:val="both"/>
      </w:pPr>
      <w:r>
        <w:t>- rispettare scrupolosamente le procedure e le disposizioni impartite dalla Stazione Appaltante in relazione ai rischi generali e specifici.</w:t>
      </w:r>
    </w:p>
    <w:p w14:paraId="4A02ACF2" w14:textId="77777777" w:rsidR="001C5B67" w:rsidRDefault="001C5B67" w:rsidP="00EF7495">
      <w:pPr>
        <w:spacing w:after="0" w:line="360" w:lineRule="auto"/>
        <w:jc w:val="both"/>
      </w:pPr>
      <w:r>
        <w:t>Nel rispetto di quanto sopra:</w:t>
      </w:r>
    </w:p>
    <w:p w14:paraId="63B1A032" w14:textId="77777777" w:rsidR="001C5B67" w:rsidRDefault="001C5B67" w:rsidP="00EF7495">
      <w:pPr>
        <w:spacing w:after="0" w:line="360" w:lineRule="auto"/>
        <w:jc w:val="both"/>
      </w:pPr>
      <w:r>
        <w:t>- la ditta assegnataria è tenuta a fornire al Servizio Prevenzione e Protezione del Comune la “Dichiarazione su misure di prevenzione e protezione della sicurezza e salute dei lavoratori adottate per operare nell’ambito della Struttura dell’Amministrazione Comunale;</w:t>
      </w:r>
    </w:p>
    <w:p w14:paraId="305B87AA" w14:textId="77777777" w:rsidR="001C5B67" w:rsidRDefault="001C5B67" w:rsidP="00EF7495">
      <w:pPr>
        <w:spacing w:after="0" w:line="360" w:lineRule="auto"/>
        <w:jc w:val="both"/>
      </w:pPr>
      <w:r>
        <w:t>- l’impresa assegnataria è tenuta a segnalare al Servizio Prevenzione e Protezione del Comune, tutti gli incidenti e/o infortuni che si dovessero verificare nell’esecuzione dei lavori presso gli edifici e le aree indicate nel presente documento ed altri che, successivamente, dovessero essere identificati.</w:t>
      </w:r>
    </w:p>
    <w:p w14:paraId="42705502" w14:textId="77777777" w:rsidR="001C5B67" w:rsidRDefault="001C5B67" w:rsidP="00EF7495">
      <w:pPr>
        <w:spacing w:after="0" w:line="360" w:lineRule="auto"/>
        <w:jc w:val="both"/>
      </w:pPr>
      <w:r>
        <w:t>La ditta assegnataria deve inoltre:</w:t>
      </w:r>
    </w:p>
    <w:p w14:paraId="6A79F5CE" w14:textId="77777777" w:rsidR="001C5B67" w:rsidRDefault="001C5B67" w:rsidP="00EF7495">
      <w:pPr>
        <w:spacing w:after="0" w:line="360" w:lineRule="auto"/>
        <w:jc w:val="both"/>
      </w:pPr>
      <w:r>
        <w:t>- contenere l’emissione di rumori nei limiti compatibili con le regolamentazioni vigenti; pertanto dovrà prevedere l’utilizzo di macchinari e attrezzature rispondenti alle normative per il controllo delle emissioni rumorose attualmente in vigore;</w:t>
      </w:r>
    </w:p>
    <w:p w14:paraId="63D7D5FF" w14:textId="77777777" w:rsidR="001C5B67" w:rsidRDefault="001C5B67" w:rsidP="00EF7495">
      <w:pPr>
        <w:spacing w:after="0" w:line="360" w:lineRule="auto"/>
        <w:jc w:val="both"/>
      </w:pPr>
      <w:r>
        <w:lastRenderedPageBreak/>
        <w:t>- rispettare tutte le cautele che evitino inquinamento ambientale di qualsiasi tipo;</w:t>
      </w:r>
    </w:p>
    <w:p w14:paraId="6A3982A2" w14:textId="77777777" w:rsidR="001C5B67" w:rsidRDefault="001C5B67" w:rsidP="00EF7495">
      <w:pPr>
        <w:spacing w:after="0" w:line="360" w:lineRule="auto"/>
        <w:jc w:val="both"/>
      </w:pPr>
      <w:r>
        <w:t>- coordinare la propria attività con il Rappresentante del Comune della Sede/i ove si svolge il lavoro per:</w:t>
      </w:r>
    </w:p>
    <w:p w14:paraId="3B556961" w14:textId="77777777" w:rsidR="001C5B67" w:rsidRDefault="001C5B67" w:rsidP="00EF7495">
      <w:pPr>
        <w:spacing w:after="0" w:line="360" w:lineRule="auto"/>
        <w:jc w:val="both"/>
      </w:pPr>
      <w:r>
        <w:t>a. normale attività;</w:t>
      </w:r>
    </w:p>
    <w:p w14:paraId="56B870A0" w14:textId="77777777" w:rsidR="001C5B67" w:rsidRDefault="001C5B67" w:rsidP="00EF7495">
      <w:pPr>
        <w:spacing w:after="0" w:line="360" w:lineRule="auto"/>
        <w:jc w:val="both"/>
      </w:pPr>
      <w:r>
        <w:t>b. comportamento in caso di emergenza e evacuazione.</w:t>
      </w:r>
    </w:p>
    <w:p w14:paraId="7CC5816A" w14:textId="77777777" w:rsidR="001C5B67" w:rsidRPr="00A92BCF" w:rsidRDefault="001C5B67" w:rsidP="00330532">
      <w:pPr>
        <w:spacing w:after="0" w:line="360" w:lineRule="auto"/>
        <w:jc w:val="both"/>
        <w:rPr>
          <w:i/>
          <w:u w:val="single"/>
        </w:rPr>
      </w:pPr>
      <w:r w:rsidRPr="00A92BCF">
        <w:rPr>
          <w:i/>
          <w:u w:val="single"/>
        </w:rPr>
        <w:t>Obblighi dei lavoratori dell’Impresa Appaltatrice</w:t>
      </w:r>
    </w:p>
    <w:p w14:paraId="4002B0CD" w14:textId="77777777" w:rsidR="001C5B67" w:rsidRDefault="001C5B67" w:rsidP="00EF7495">
      <w:pPr>
        <w:spacing w:after="0" w:line="360" w:lineRule="auto"/>
        <w:jc w:val="both"/>
      </w:pPr>
      <w:r>
        <w:t>Il personale della ditta assegnataria, per poter accedere ed operare nelle aree di pertinenza del Comune:</w:t>
      </w:r>
    </w:p>
    <w:p w14:paraId="42457486" w14:textId="77777777" w:rsidR="001C5B67" w:rsidRDefault="001C5B67" w:rsidP="00EF7495">
      <w:pPr>
        <w:spacing w:after="0" w:line="360" w:lineRule="auto"/>
        <w:jc w:val="both"/>
      </w:pPr>
      <w:r>
        <w:t>- deve essere in numero minimo indispensabile;</w:t>
      </w:r>
    </w:p>
    <w:p w14:paraId="7D942087" w14:textId="77777777" w:rsidR="001C5B67" w:rsidRDefault="001C5B67" w:rsidP="00EF7495">
      <w:pPr>
        <w:spacing w:after="0" w:line="360" w:lineRule="auto"/>
        <w:jc w:val="both"/>
      </w:pPr>
      <w:r>
        <w:t>- deve indossare gli indumenti di lavoro;</w:t>
      </w:r>
    </w:p>
    <w:p w14:paraId="36B0D1CE" w14:textId="77777777" w:rsidR="001C5B67" w:rsidRDefault="001C5B67" w:rsidP="00EF7495">
      <w:pPr>
        <w:spacing w:after="0" w:line="360" w:lineRule="auto"/>
        <w:jc w:val="both"/>
      </w:pPr>
      <w:r>
        <w:t>- deve essere individuato nominativamente, mediante apposizione sull’indumento da lavoro della tessera di riconoscimento secondo le modalità prescritte art. 18 lettera u) nonché dall’art. 6 comma 1 e 2 della Legge 3 agosto 2007 n. 123;</w:t>
      </w:r>
    </w:p>
    <w:p w14:paraId="386DA1EE" w14:textId="77777777" w:rsidR="001C5B67" w:rsidRDefault="001C5B67" w:rsidP="00EF7495">
      <w:pPr>
        <w:spacing w:after="0" w:line="360" w:lineRule="auto"/>
        <w:jc w:val="both"/>
      </w:pPr>
      <w:r>
        <w:t>- prima dell’inizio dei lavori deve attuare tutte le misure di sicurezza previste dal presente documento nonché quelle relative alle attività specifiche adottate dalla ditta di appartenenza;</w:t>
      </w:r>
    </w:p>
    <w:p w14:paraId="60E9F5FC" w14:textId="77777777" w:rsidR="001C5B67" w:rsidRDefault="001C5B67" w:rsidP="00EF7495">
      <w:pPr>
        <w:spacing w:after="0" w:line="360" w:lineRule="auto"/>
        <w:jc w:val="both"/>
      </w:pPr>
      <w:r>
        <w:t>- attenersi e rispettare le indicazioni riportate dall’apposita segnaletica e cartellonistica specifica di rischio e/o di pericolo;</w:t>
      </w:r>
    </w:p>
    <w:p w14:paraId="0A8EAC2D" w14:textId="77777777" w:rsidR="001C5B67" w:rsidRDefault="001C5B67" w:rsidP="00EF7495">
      <w:pPr>
        <w:spacing w:after="0" w:line="360" w:lineRule="auto"/>
        <w:jc w:val="both"/>
      </w:pPr>
      <w:r>
        <w:t>- nei casi previsti deve indossare idonei Dispositivi di Protezione Individuale (DPI);</w:t>
      </w:r>
    </w:p>
    <w:p w14:paraId="1E6FF5D8" w14:textId="77777777" w:rsidR="001C5B67" w:rsidRDefault="001C5B67" w:rsidP="00EF7495">
      <w:pPr>
        <w:spacing w:after="0" w:line="360" w:lineRule="auto"/>
        <w:jc w:val="both"/>
      </w:pPr>
      <w:r>
        <w:t>- la movimentazione di materiale deve essere effettuata in sicurezza e con l’ausilio di apposita attrezzatura;</w:t>
      </w:r>
    </w:p>
    <w:p w14:paraId="48371B7C" w14:textId="77777777" w:rsidR="001C5B67" w:rsidRDefault="001C5B67" w:rsidP="00EF7495">
      <w:pPr>
        <w:spacing w:after="0" w:line="360" w:lineRule="auto"/>
        <w:jc w:val="both"/>
      </w:pPr>
      <w:r>
        <w:t>- non deve usare abusivamente materiali e/o attrezzature di proprietà dell’Amministrazione Comunale.</w:t>
      </w:r>
    </w:p>
    <w:p w14:paraId="052650D9" w14:textId="77777777" w:rsidR="001C5B67" w:rsidRDefault="001C5B67" w:rsidP="00EF7495">
      <w:pPr>
        <w:spacing w:after="0" w:line="360" w:lineRule="auto"/>
        <w:jc w:val="both"/>
      </w:pPr>
    </w:p>
    <w:p w14:paraId="29F83E6B" w14:textId="77777777" w:rsidR="001C5B67" w:rsidRPr="00805225" w:rsidRDefault="001C5B67" w:rsidP="00330532">
      <w:pPr>
        <w:spacing w:after="0" w:line="360" w:lineRule="auto"/>
        <w:jc w:val="both"/>
        <w:rPr>
          <w:b/>
          <w:sz w:val="24"/>
          <w:szCs w:val="24"/>
        </w:rPr>
      </w:pPr>
      <w:r w:rsidRPr="00805225">
        <w:rPr>
          <w:b/>
          <w:sz w:val="24"/>
          <w:szCs w:val="24"/>
        </w:rPr>
        <w:t>4.3 IDENTIFICAZIONE DEI RISCHI DA INTERFERENZA</w:t>
      </w:r>
    </w:p>
    <w:p w14:paraId="337F6171" w14:textId="77777777" w:rsidR="001C5B67" w:rsidRDefault="001C5B67" w:rsidP="00A92BCF">
      <w:pPr>
        <w:spacing w:after="0" w:line="360" w:lineRule="auto"/>
        <w:jc w:val="both"/>
      </w:pPr>
      <w:r>
        <w:t>Sono considerati rischi interferenti, per i quali è predisposto il presente DUVRI, i seguenti rischi:</w:t>
      </w:r>
    </w:p>
    <w:p w14:paraId="38CA0C56" w14:textId="77777777" w:rsidR="001C5B67" w:rsidRDefault="001C5B67" w:rsidP="00A92BCF">
      <w:pPr>
        <w:spacing w:after="0" w:line="360" w:lineRule="auto"/>
        <w:jc w:val="both"/>
      </w:pPr>
      <w:r>
        <w:t>- esistenti nel luogo di lavoro del Comune, ove è previsto che debba operare l’appaltatore (sedi stradali e aree pubbliche per il transito veicolare e pedonale);</w:t>
      </w:r>
    </w:p>
    <w:p w14:paraId="3A480261" w14:textId="77777777" w:rsidR="001C5B67" w:rsidRDefault="001C5B67" w:rsidP="00A92BCF">
      <w:pPr>
        <w:spacing w:after="0" w:line="360" w:lineRule="auto"/>
        <w:jc w:val="both"/>
      </w:pPr>
      <w:r>
        <w:t>- derivanti da modalità di esecuzione particolari (che comportano rischi ulteriori rispetto a quelli specifici dell’attività appaltata), richieste esplicitamente dall’Amministrazione.</w:t>
      </w:r>
    </w:p>
    <w:p w14:paraId="7790137C" w14:textId="1CE0F938" w:rsidR="001C5B67" w:rsidRDefault="001C5B67" w:rsidP="00A92BCF">
      <w:pPr>
        <w:spacing w:after="0" w:line="360" w:lineRule="auto"/>
        <w:jc w:val="both"/>
      </w:pPr>
      <w:r>
        <w:t>A fronte della valutazione preliminare circa l’esistenza dei rischi derivanti dalle interferenze delle attività connesse all’esecuzione dell’appalto in oggetto, si sono rilevate possibili situazioni di interferenza. Le interferenze individuate sono ascrivibili ad alcune fasi dell’attività, di seguito evidenziate.</w:t>
      </w:r>
    </w:p>
    <w:p w14:paraId="7DC5A64B" w14:textId="228979FE" w:rsidR="002A6129" w:rsidRDefault="002A6129" w:rsidP="00A92BCF">
      <w:pPr>
        <w:spacing w:after="0" w:line="360" w:lineRule="auto"/>
        <w:jc w:val="both"/>
      </w:pPr>
    </w:p>
    <w:p w14:paraId="0F19CABC" w14:textId="6B835062" w:rsidR="002A6129" w:rsidRDefault="002A6129" w:rsidP="00A92BCF">
      <w:pPr>
        <w:spacing w:after="0" w:line="360" w:lineRule="auto"/>
        <w:jc w:val="both"/>
      </w:pPr>
    </w:p>
    <w:p w14:paraId="27AFA163" w14:textId="17CF0817" w:rsidR="002A6129" w:rsidRDefault="002A6129" w:rsidP="00A92BCF">
      <w:pPr>
        <w:spacing w:after="0" w:line="360" w:lineRule="auto"/>
        <w:jc w:val="both"/>
      </w:pPr>
    </w:p>
    <w:p w14:paraId="7C762BE0" w14:textId="5C7E2231" w:rsidR="002A6129" w:rsidRDefault="002A6129" w:rsidP="00A92BCF">
      <w:pPr>
        <w:spacing w:after="0" w:line="360" w:lineRule="auto"/>
        <w:jc w:val="both"/>
      </w:pPr>
    </w:p>
    <w:p w14:paraId="6DF28857" w14:textId="0C6569F2" w:rsidR="002A6129" w:rsidRDefault="002A6129" w:rsidP="00A92BCF">
      <w:pPr>
        <w:spacing w:after="0" w:line="360" w:lineRule="auto"/>
        <w:jc w:val="both"/>
      </w:pPr>
    </w:p>
    <w:p w14:paraId="299E119A" w14:textId="30160CA0" w:rsidR="002A6129" w:rsidRDefault="002A6129" w:rsidP="00A92BCF">
      <w:pPr>
        <w:spacing w:after="0" w:line="360" w:lineRule="auto"/>
        <w:jc w:val="both"/>
      </w:pPr>
    </w:p>
    <w:p w14:paraId="58EF1B22" w14:textId="77777777" w:rsidR="002A6129" w:rsidRDefault="002A6129" w:rsidP="00A92BCF">
      <w:pPr>
        <w:spacing w:after="0" w:line="360" w:lineRule="auto"/>
        <w:jc w:val="both"/>
      </w:pPr>
    </w:p>
    <w:tbl>
      <w:tblPr>
        <w:tblStyle w:val="Grigliatabella"/>
        <w:tblW w:w="0" w:type="auto"/>
        <w:tblLook w:val="04A0" w:firstRow="1" w:lastRow="0" w:firstColumn="1" w:lastColumn="0" w:noHBand="0" w:noVBand="1"/>
      </w:tblPr>
      <w:tblGrid>
        <w:gridCol w:w="1980"/>
        <w:gridCol w:w="7648"/>
      </w:tblGrid>
      <w:tr w:rsidR="00A92BCF" w14:paraId="040F12DB" w14:textId="77777777" w:rsidTr="00A33E2C">
        <w:tc>
          <w:tcPr>
            <w:tcW w:w="1980" w:type="dxa"/>
          </w:tcPr>
          <w:p w14:paraId="6D486A7D" w14:textId="77777777" w:rsidR="00A92BCF" w:rsidRPr="002A6129" w:rsidRDefault="00A92BCF" w:rsidP="00330532">
            <w:pPr>
              <w:spacing w:line="360" w:lineRule="auto"/>
              <w:jc w:val="both"/>
              <w:rPr>
                <w:b/>
                <w:bCs/>
              </w:rPr>
            </w:pPr>
            <w:r w:rsidRPr="002A6129">
              <w:rPr>
                <w:b/>
                <w:bCs/>
              </w:rPr>
              <w:lastRenderedPageBreak/>
              <w:t>ATTIVITA’</w:t>
            </w:r>
          </w:p>
        </w:tc>
        <w:tc>
          <w:tcPr>
            <w:tcW w:w="7648" w:type="dxa"/>
          </w:tcPr>
          <w:p w14:paraId="0E2A33BA" w14:textId="77777777" w:rsidR="00A92BCF" w:rsidRPr="002A6129" w:rsidRDefault="00A92BCF" w:rsidP="00330532">
            <w:pPr>
              <w:spacing w:line="360" w:lineRule="auto"/>
              <w:jc w:val="both"/>
              <w:rPr>
                <w:b/>
                <w:bCs/>
              </w:rPr>
            </w:pPr>
            <w:r w:rsidRPr="002A6129">
              <w:rPr>
                <w:b/>
                <w:bCs/>
              </w:rPr>
              <w:t>SERVIZIO DI RACCOLTA A MANO</w:t>
            </w:r>
          </w:p>
        </w:tc>
      </w:tr>
      <w:tr w:rsidR="00A92BCF" w14:paraId="2C1861F1" w14:textId="77777777" w:rsidTr="00A33E2C">
        <w:trPr>
          <w:trHeight w:val="2792"/>
        </w:trPr>
        <w:tc>
          <w:tcPr>
            <w:tcW w:w="1980" w:type="dxa"/>
          </w:tcPr>
          <w:p w14:paraId="51531C72" w14:textId="77777777" w:rsidR="00A33E2C" w:rsidRDefault="00A33E2C" w:rsidP="00A33E2C">
            <w:pPr>
              <w:jc w:val="both"/>
            </w:pPr>
            <w:r>
              <w:t xml:space="preserve">POSSIBILI </w:t>
            </w:r>
          </w:p>
          <w:p w14:paraId="7C7726CA" w14:textId="77777777" w:rsidR="00A92BCF" w:rsidRDefault="00A33E2C" w:rsidP="00A33E2C">
            <w:pPr>
              <w:jc w:val="both"/>
            </w:pPr>
            <w:r>
              <w:t>INTERFERENZE</w:t>
            </w:r>
          </w:p>
        </w:tc>
        <w:tc>
          <w:tcPr>
            <w:tcW w:w="7648" w:type="dxa"/>
          </w:tcPr>
          <w:p w14:paraId="02180A5F" w14:textId="77777777" w:rsidR="00A33E2C" w:rsidRPr="00A33E2C" w:rsidRDefault="00A33E2C" w:rsidP="00A33E2C">
            <w:pPr>
              <w:jc w:val="both"/>
              <w:rPr>
                <w:b/>
              </w:rPr>
            </w:pPr>
            <w:r w:rsidRPr="00A33E2C">
              <w:rPr>
                <w:b/>
              </w:rPr>
              <w:t>Presenza di altri veicoli in circolazione e manovra:</w:t>
            </w:r>
          </w:p>
          <w:p w14:paraId="6F52A312" w14:textId="77777777" w:rsidR="00A33E2C" w:rsidRDefault="00A33E2C" w:rsidP="00A33E2C">
            <w:pPr>
              <w:jc w:val="both"/>
            </w:pPr>
            <w:r>
              <w:t>- automezzi dell’Amministrazione Comunale e automezzi privati degli utenti pubblici</w:t>
            </w:r>
          </w:p>
          <w:p w14:paraId="5046CB19" w14:textId="77777777" w:rsidR="00A33E2C" w:rsidRDefault="00A33E2C" w:rsidP="00A33E2C">
            <w:pPr>
              <w:jc w:val="both"/>
            </w:pPr>
            <w:r>
              <w:t>- automezzi della ditta appaltatrice e di altri prestatori d’opera/terzi e utenti pubblici</w:t>
            </w:r>
          </w:p>
          <w:p w14:paraId="46EA5BAB" w14:textId="77777777" w:rsidR="00A33E2C" w:rsidRPr="00A33E2C" w:rsidRDefault="00A33E2C" w:rsidP="00A33E2C">
            <w:pPr>
              <w:jc w:val="both"/>
              <w:rPr>
                <w:b/>
              </w:rPr>
            </w:pPr>
            <w:r w:rsidRPr="00A33E2C">
              <w:rPr>
                <w:b/>
              </w:rPr>
              <w:t>Presenza di pedoni:</w:t>
            </w:r>
          </w:p>
          <w:p w14:paraId="27CB83F1" w14:textId="77777777" w:rsidR="00A33E2C" w:rsidRDefault="00A33E2C" w:rsidP="00A33E2C">
            <w:pPr>
              <w:jc w:val="both"/>
            </w:pPr>
            <w:r>
              <w:t>- lavoratori civici</w:t>
            </w:r>
          </w:p>
          <w:p w14:paraId="45917FB4" w14:textId="77777777" w:rsidR="00A33E2C" w:rsidRDefault="00A33E2C" w:rsidP="00A33E2C">
            <w:pPr>
              <w:jc w:val="both"/>
            </w:pPr>
            <w:r>
              <w:t>- altri appaltatori/ prestatori d’opera/terzi</w:t>
            </w:r>
          </w:p>
          <w:p w14:paraId="79DCFD58" w14:textId="77777777" w:rsidR="00A33E2C" w:rsidRDefault="00A33E2C" w:rsidP="00A33E2C">
            <w:pPr>
              <w:jc w:val="both"/>
            </w:pPr>
            <w:r>
              <w:t>- utenti pubblici</w:t>
            </w:r>
          </w:p>
          <w:p w14:paraId="2DF01AD2" w14:textId="77777777" w:rsidR="00A33E2C" w:rsidRPr="00A33E2C" w:rsidRDefault="00A33E2C" w:rsidP="00A33E2C">
            <w:pPr>
              <w:jc w:val="both"/>
              <w:rPr>
                <w:b/>
              </w:rPr>
            </w:pPr>
            <w:r w:rsidRPr="00A33E2C">
              <w:rPr>
                <w:b/>
              </w:rPr>
              <w:t>Presenza di ingombri o materiale pericoloso</w:t>
            </w:r>
          </w:p>
          <w:p w14:paraId="6F41BBE2" w14:textId="77777777" w:rsidR="00A33E2C" w:rsidRDefault="00A33E2C" w:rsidP="00A33E2C">
            <w:pPr>
              <w:jc w:val="both"/>
            </w:pPr>
            <w:r>
              <w:t>- Strumentazione/vetreria</w:t>
            </w:r>
          </w:p>
          <w:p w14:paraId="47D1C5E3" w14:textId="77777777" w:rsidR="00A33E2C" w:rsidRDefault="00A33E2C" w:rsidP="00A33E2C">
            <w:pPr>
              <w:jc w:val="both"/>
            </w:pPr>
            <w:r>
              <w:t>- Reagenti chimici/biologici</w:t>
            </w:r>
          </w:p>
          <w:p w14:paraId="55A167CF" w14:textId="77777777" w:rsidR="00A92BCF" w:rsidRDefault="00A92BCF" w:rsidP="00330532">
            <w:pPr>
              <w:spacing w:line="360" w:lineRule="auto"/>
              <w:jc w:val="both"/>
            </w:pPr>
          </w:p>
        </w:tc>
      </w:tr>
      <w:tr w:rsidR="00A92BCF" w14:paraId="77061E38" w14:textId="77777777" w:rsidTr="00A33E2C">
        <w:trPr>
          <w:trHeight w:val="1404"/>
        </w:trPr>
        <w:tc>
          <w:tcPr>
            <w:tcW w:w="1980" w:type="dxa"/>
          </w:tcPr>
          <w:p w14:paraId="3E722A0D" w14:textId="77777777" w:rsidR="00A92BCF" w:rsidRDefault="00A33E2C" w:rsidP="00330532">
            <w:pPr>
              <w:spacing w:line="360" w:lineRule="auto"/>
              <w:jc w:val="both"/>
            </w:pPr>
            <w:r>
              <w:t>EVENTO/DANNO</w:t>
            </w:r>
          </w:p>
        </w:tc>
        <w:tc>
          <w:tcPr>
            <w:tcW w:w="7648" w:type="dxa"/>
          </w:tcPr>
          <w:p w14:paraId="3CC403D9" w14:textId="77777777" w:rsidR="00A33E2C" w:rsidRDefault="00A33E2C" w:rsidP="00A33E2C">
            <w:pPr>
              <w:jc w:val="both"/>
            </w:pPr>
            <w:r>
              <w:t>- Investimento di pedoni</w:t>
            </w:r>
          </w:p>
          <w:p w14:paraId="46D46E7A" w14:textId="77777777" w:rsidR="00A33E2C" w:rsidRDefault="00A33E2C" w:rsidP="00A33E2C">
            <w:pPr>
              <w:jc w:val="both"/>
            </w:pPr>
            <w:r>
              <w:t>- Urti</w:t>
            </w:r>
          </w:p>
          <w:p w14:paraId="5E9F2592" w14:textId="77777777" w:rsidR="00A33E2C" w:rsidRDefault="00A33E2C" w:rsidP="00A33E2C">
            <w:pPr>
              <w:jc w:val="both"/>
            </w:pPr>
            <w:r>
              <w:t>- Caduta materiali</w:t>
            </w:r>
          </w:p>
          <w:p w14:paraId="1A71376B" w14:textId="77777777" w:rsidR="00A33E2C" w:rsidRDefault="00A33E2C" w:rsidP="00A33E2C">
            <w:pPr>
              <w:jc w:val="both"/>
            </w:pPr>
            <w:r>
              <w:t>- Schiacciamento</w:t>
            </w:r>
          </w:p>
          <w:p w14:paraId="0467D47F" w14:textId="77777777" w:rsidR="00A33E2C" w:rsidRDefault="00A33E2C" w:rsidP="00A33E2C">
            <w:pPr>
              <w:jc w:val="both"/>
            </w:pPr>
            <w:r>
              <w:t>- Inalazione, contatto cutaneo con sostanze pericolose</w:t>
            </w:r>
          </w:p>
          <w:p w14:paraId="1E4FD0B3" w14:textId="77777777" w:rsidR="00A92BCF" w:rsidRDefault="00A92BCF" w:rsidP="00330532">
            <w:pPr>
              <w:spacing w:line="360" w:lineRule="auto"/>
              <w:jc w:val="both"/>
            </w:pPr>
          </w:p>
        </w:tc>
      </w:tr>
      <w:tr w:rsidR="00A92BCF" w14:paraId="138E42D0" w14:textId="77777777" w:rsidTr="00A33E2C">
        <w:tc>
          <w:tcPr>
            <w:tcW w:w="1980" w:type="dxa"/>
          </w:tcPr>
          <w:p w14:paraId="40C23737" w14:textId="77777777" w:rsidR="00A33E2C" w:rsidRDefault="00A33E2C" w:rsidP="00A33E2C">
            <w:pPr>
              <w:jc w:val="both"/>
            </w:pPr>
            <w:r>
              <w:t>MISURE DI</w:t>
            </w:r>
          </w:p>
          <w:p w14:paraId="75CD0FF8" w14:textId="77777777" w:rsidR="00A33E2C" w:rsidRDefault="00A33E2C" w:rsidP="00A33E2C">
            <w:pPr>
              <w:jc w:val="both"/>
            </w:pPr>
            <w:r>
              <w:t>PREVENZIONE</w:t>
            </w:r>
          </w:p>
          <w:p w14:paraId="56EA98E0" w14:textId="77777777" w:rsidR="00A33E2C" w:rsidRDefault="00A33E2C" w:rsidP="00A33E2C">
            <w:pPr>
              <w:jc w:val="both"/>
            </w:pPr>
            <w:r>
              <w:t>E PROTEZIONE</w:t>
            </w:r>
          </w:p>
          <w:p w14:paraId="00F7A5EA" w14:textId="77777777" w:rsidR="00A33E2C" w:rsidRDefault="00A33E2C" w:rsidP="00A33E2C">
            <w:pPr>
              <w:jc w:val="both"/>
            </w:pPr>
            <w:r>
              <w:t>SPECIFICHE</w:t>
            </w:r>
          </w:p>
          <w:p w14:paraId="37A4C1FF" w14:textId="77777777" w:rsidR="00A92BCF" w:rsidRDefault="00A92BCF" w:rsidP="00330532">
            <w:pPr>
              <w:spacing w:line="360" w:lineRule="auto"/>
              <w:jc w:val="both"/>
            </w:pPr>
          </w:p>
        </w:tc>
        <w:tc>
          <w:tcPr>
            <w:tcW w:w="7648" w:type="dxa"/>
          </w:tcPr>
          <w:p w14:paraId="46B3321F" w14:textId="77777777" w:rsidR="00A33E2C" w:rsidRPr="00A33E2C" w:rsidRDefault="00A33E2C" w:rsidP="00A33E2C">
            <w:pPr>
              <w:jc w:val="both"/>
              <w:rPr>
                <w:b/>
              </w:rPr>
            </w:pPr>
            <w:r w:rsidRPr="00A33E2C">
              <w:rPr>
                <w:b/>
              </w:rPr>
              <w:t>MISURE COMPORTAMENTALI PER IL PERSONALE DELLA DITTA APPALTATRICE</w:t>
            </w:r>
          </w:p>
          <w:p w14:paraId="6396B670" w14:textId="77777777" w:rsidR="00A33E2C" w:rsidRDefault="00A33E2C" w:rsidP="00A33E2C">
            <w:pPr>
              <w:ind w:left="169" w:hanging="169"/>
              <w:jc w:val="both"/>
            </w:pPr>
            <w:r>
              <w:t>- Camminare sui marciapiedi o lungo i percorsi pedonali indicati mediante segnaletica orizzontale, ove presenti e comunque lungo il margine delle vie carrabili. Non sostare dietro gli automezzi in manovra e in fermata.</w:t>
            </w:r>
          </w:p>
          <w:p w14:paraId="27E1C519" w14:textId="77777777" w:rsidR="00A33E2C" w:rsidRDefault="00A33E2C" w:rsidP="00A33E2C">
            <w:pPr>
              <w:ind w:left="169" w:hanging="169"/>
              <w:jc w:val="both"/>
            </w:pPr>
            <w:r>
              <w:t>- Segnalare e delimitare con appositi cartelli le aree di lavoro.</w:t>
            </w:r>
          </w:p>
          <w:p w14:paraId="1B5324D4" w14:textId="77777777" w:rsidR="00A33E2C" w:rsidRDefault="00A33E2C" w:rsidP="00A33E2C">
            <w:pPr>
              <w:ind w:left="169" w:hanging="169"/>
              <w:jc w:val="both"/>
            </w:pPr>
            <w:r>
              <w:t>- Evitare di mangiare, bere, fumare, masticare gomme, applicare cosmetici.</w:t>
            </w:r>
          </w:p>
          <w:p w14:paraId="5FB89D33" w14:textId="77777777" w:rsidR="00A33E2C" w:rsidRDefault="00A33E2C" w:rsidP="00A33E2C">
            <w:pPr>
              <w:ind w:left="169" w:hanging="169"/>
              <w:jc w:val="both"/>
            </w:pPr>
            <w:r>
              <w:t>- Ridurre al minimo la produzione e l‘emissione di polveri o fibre dei materiali, utilizzando tecniche e attrezzature idonee.</w:t>
            </w:r>
          </w:p>
          <w:p w14:paraId="4873929B" w14:textId="77777777" w:rsidR="00A33E2C" w:rsidRDefault="00A33E2C" w:rsidP="00A33E2C">
            <w:pPr>
              <w:ind w:left="169" w:hanging="169"/>
              <w:jc w:val="both"/>
            </w:pPr>
            <w:r>
              <w:t>- Le polveri e le fibre depositatesi, devono essere sollecitamente raccolte ed eliminate con i mezzi e gli accorgimenti richiesti dalla loro natura.</w:t>
            </w:r>
          </w:p>
          <w:p w14:paraId="14CC1F6D" w14:textId="77777777" w:rsidR="00A33E2C" w:rsidRDefault="00A33E2C" w:rsidP="00A33E2C">
            <w:pPr>
              <w:ind w:left="169" w:hanging="169"/>
              <w:jc w:val="both"/>
            </w:pPr>
            <w:r>
              <w:t>- Utilizzare sempre indumenti di lavoro e DPI idonei alle attività ed eventualmente sottoporre il personale a sorveglianza sanitaria.</w:t>
            </w:r>
          </w:p>
          <w:p w14:paraId="75DE4746" w14:textId="77777777" w:rsidR="00A33E2C" w:rsidRPr="00A33E2C" w:rsidRDefault="00A33E2C" w:rsidP="00A33E2C">
            <w:pPr>
              <w:jc w:val="both"/>
              <w:rPr>
                <w:b/>
              </w:rPr>
            </w:pPr>
            <w:r w:rsidRPr="00A33E2C">
              <w:rPr>
                <w:b/>
              </w:rPr>
              <w:t>MISURE COMPORTAMENTALI PER IL PERSONALE AMM. COMUNALE</w:t>
            </w:r>
          </w:p>
          <w:p w14:paraId="6B614ED9" w14:textId="77777777" w:rsidR="00A33E2C" w:rsidRDefault="00A33E2C" w:rsidP="00A33E2C">
            <w:pPr>
              <w:jc w:val="both"/>
            </w:pPr>
            <w:r>
              <w:t>- Non lasciare materiali ingombranti lungo i normali percorsi pedonali.</w:t>
            </w:r>
          </w:p>
          <w:p w14:paraId="0F1AD5F1" w14:textId="77777777" w:rsidR="00A92BCF" w:rsidRDefault="00A33E2C" w:rsidP="00A33E2C">
            <w:pPr>
              <w:jc w:val="both"/>
            </w:pPr>
            <w:r>
              <w:t>- Non lasciare sostanze o materiali pericolosi incustoditi o accatastati alla rinfusa.</w:t>
            </w:r>
          </w:p>
        </w:tc>
      </w:tr>
    </w:tbl>
    <w:p w14:paraId="53A5EB3F" w14:textId="77777777" w:rsidR="001C5B67" w:rsidRDefault="001C5B67" w:rsidP="00330532">
      <w:pPr>
        <w:spacing w:after="0" w:line="360" w:lineRule="auto"/>
        <w:jc w:val="both"/>
      </w:pPr>
    </w:p>
    <w:p w14:paraId="1F3EA6E1" w14:textId="77777777" w:rsidR="00805225" w:rsidRDefault="00805225" w:rsidP="00330532">
      <w:pPr>
        <w:spacing w:after="0" w:line="360" w:lineRule="auto"/>
        <w:jc w:val="both"/>
      </w:pPr>
    </w:p>
    <w:tbl>
      <w:tblPr>
        <w:tblStyle w:val="Grigliatabella"/>
        <w:tblW w:w="0" w:type="auto"/>
        <w:tblLook w:val="04A0" w:firstRow="1" w:lastRow="0" w:firstColumn="1" w:lastColumn="0" w:noHBand="0" w:noVBand="1"/>
      </w:tblPr>
      <w:tblGrid>
        <w:gridCol w:w="1980"/>
        <w:gridCol w:w="7648"/>
      </w:tblGrid>
      <w:tr w:rsidR="006E281E" w14:paraId="05F9F488" w14:textId="77777777" w:rsidTr="006E281E">
        <w:tc>
          <w:tcPr>
            <w:tcW w:w="1980" w:type="dxa"/>
          </w:tcPr>
          <w:p w14:paraId="4194DB28" w14:textId="77777777" w:rsidR="006E281E" w:rsidRPr="002A6129" w:rsidRDefault="006E281E" w:rsidP="006E281E">
            <w:pPr>
              <w:spacing w:line="360" w:lineRule="auto"/>
              <w:jc w:val="both"/>
              <w:rPr>
                <w:b/>
                <w:bCs/>
              </w:rPr>
            </w:pPr>
            <w:r w:rsidRPr="002A6129">
              <w:rPr>
                <w:b/>
                <w:bCs/>
              </w:rPr>
              <w:t>ATTIVITA’</w:t>
            </w:r>
          </w:p>
        </w:tc>
        <w:tc>
          <w:tcPr>
            <w:tcW w:w="7648" w:type="dxa"/>
          </w:tcPr>
          <w:p w14:paraId="06A86A12" w14:textId="77777777" w:rsidR="006E281E" w:rsidRPr="002A6129" w:rsidRDefault="006E281E" w:rsidP="006E281E">
            <w:pPr>
              <w:spacing w:line="360" w:lineRule="auto"/>
              <w:jc w:val="both"/>
              <w:rPr>
                <w:b/>
                <w:bCs/>
              </w:rPr>
            </w:pPr>
            <w:r w:rsidRPr="002A6129">
              <w:rPr>
                <w:b/>
                <w:bCs/>
              </w:rPr>
              <w:t>CARICO/SCARICO SU/DAGLI AUTOMEZZI PRESSO LE AREE ADIBITE</w:t>
            </w:r>
          </w:p>
        </w:tc>
      </w:tr>
      <w:tr w:rsidR="006E281E" w14:paraId="383E5081" w14:textId="77777777" w:rsidTr="006E281E">
        <w:trPr>
          <w:trHeight w:val="1707"/>
        </w:trPr>
        <w:tc>
          <w:tcPr>
            <w:tcW w:w="1980" w:type="dxa"/>
          </w:tcPr>
          <w:p w14:paraId="6126BD87" w14:textId="77777777" w:rsidR="006E281E" w:rsidRDefault="006E281E" w:rsidP="006E281E">
            <w:pPr>
              <w:jc w:val="both"/>
            </w:pPr>
            <w:r>
              <w:t xml:space="preserve">POSSIBILI </w:t>
            </w:r>
          </w:p>
          <w:p w14:paraId="2641BFC2" w14:textId="77777777" w:rsidR="006E281E" w:rsidRDefault="006E281E" w:rsidP="006E281E">
            <w:pPr>
              <w:jc w:val="both"/>
            </w:pPr>
            <w:r>
              <w:t>INTERFERENZE</w:t>
            </w:r>
          </w:p>
        </w:tc>
        <w:tc>
          <w:tcPr>
            <w:tcW w:w="7648" w:type="dxa"/>
          </w:tcPr>
          <w:p w14:paraId="4366358A" w14:textId="77777777" w:rsidR="006E281E" w:rsidRPr="006E281E" w:rsidRDefault="006E281E" w:rsidP="006E281E">
            <w:pPr>
              <w:jc w:val="both"/>
              <w:rPr>
                <w:b/>
              </w:rPr>
            </w:pPr>
            <w:r w:rsidRPr="006E281E">
              <w:rPr>
                <w:b/>
              </w:rPr>
              <w:t>Presenza di altro personale</w:t>
            </w:r>
            <w:r>
              <w:rPr>
                <w:b/>
              </w:rPr>
              <w:t>:</w:t>
            </w:r>
          </w:p>
          <w:p w14:paraId="4320D496" w14:textId="77777777" w:rsidR="006E281E" w:rsidRDefault="006E281E" w:rsidP="006E281E">
            <w:pPr>
              <w:jc w:val="both"/>
            </w:pPr>
            <w:r>
              <w:t>- lavoratori civici</w:t>
            </w:r>
          </w:p>
          <w:p w14:paraId="5D885615" w14:textId="77777777" w:rsidR="006E281E" w:rsidRDefault="006E281E" w:rsidP="006E281E">
            <w:pPr>
              <w:jc w:val="both"/>
            </w:pPr>
            <w:r>
              <w:t>- altri appaltatori/ prestatori d’opera/terzi e utenti pubblici</w:t>
            </w:r>
          </w:p>
          <w:p w14:paraId="525B4A6E" w14:textId="77777777" w:rsidR="006E281E" w:rsidRPr="006E281E" w:rsidRDefault="006E281E" w:rsidP="006E281E">
            <w:pPr>
              <w:jc w:val="both"/>
              <w:rPr>
                <w:b/>
              </w:rPr>
            </w:pPr>
            <w:r w:rsidRPr="006E281E">
              <w:rPr>
                <w:b/>
              </w:rPr>
              <w:t>Presenza di pedoni:</w:t>
            </w:r>
          </w:p>
          <w:p w14:paraId="13433FE5" w14:textId="77777777" w:rsidR="006E281E" w:rsidRDefault="006E281E" w:rsidP="006E281E">
            <w:pPr>
              <w:jc w:val="both"/>
            </w:pPr>
            <w:r>
              <w:t>- lavoratori civici</w:t>
            </w:r>
          </w:p>
          <w:p w14:paraId="15F6F72E" w14:textId="77777777" w:rsidR="006E281E" w:rsidRDefault="006E281E" w:rsidP="006E281E">
            <w:pPr>
              <w:jc w:val="both"/>
            </w:pPr>
            <w:r>
              <w:t>- altri appaltatori/ prestatori d’opera/terzi e utenti pubblici</w:t>
            </w:r>
          </w:p>
          <w:p w14:paraId="3E756206" w14:textId="77777777" w:rsidR="006E281E" w:rsidRDefault="006E281E" w:rsidP="006E281E">
            <w:pPr>
              <w:jc w:val="both"/>
            </w:pPr>
          </w:p>
        </w:tc>
      </w:tr>
      <w:tr w:rsidR="006E281E" w14:paraId="42DBC684" w14:textId="77777777" w:rsidTr="00227253">
        <w:trPr>
          <w:trHeight w:val="669"/>
        </w:trPr>
        <w:tc>
          <w:tcPr>
            <w:tcW w:w="1980" w:type="dxa"/>
          </w:tcPr>
          <w:p w14:paraId="49A333EA" w14:textId="77777777" w:rsidR="006E281E" w:rsidRDefault="006E281E" w:rsidP="006E281E">
            <w:pPr>
              <w:spacing w:line="360" w:lineRule="auto"/>
              <w:jc w:val="both"/>
            </w:pPr>
            <w:r>
              <w:t>EVENTO/DANNO</w:t>
            </w:r>
          </w:p>
        </w:tc>
        <w:tc>
          <w:tcPr>
            <w:tcW w:w="7648" w:type="dxa"/>
          </w:tcPr>
          <w:p w14:paraId="150B63B0" w14:textId="77777777" w:rsidR="00227253" w:rsidRDefault="00227253" w:rsidP="00227253">
            <w:pPr>
              <w:jc w:val="both"/>
            </w:pPr>
            <w:r>
              <w:t>- Urti a persone o cose</w:t>
            </w:r>
          </w:p>
          <w:p w14:paraId="70FC1BF2" w14:textId="77777777" w:rsidR="00227253" w:rsidRDefault="00227253" w:rsidP="00227253">
            <w:pPr>
              <w:jc w:val="both"/>
            </w:pPr>
            <w:r>
              <w:t>- Caduta di oggetti o materiali</w:t>
            </w:r>
          </w:p>
          <w:p w14:paraId="12C8F7EC" w14:textId="77777777" w:rsidR="006E281E" w:rsidRDefault="006E281E" w:rsidP="006E281E">
            <w:pPr>
              <w:jc w:val="both"/>
            </w:pPr>
          </w:p>
        </w:tc>
      </w:tr>
      <w:tr w:rsidR="006E281E" w14:paraId="25FFCFC8" w14:textId="77777777" w:rsidTr="006E281E">
        <w:tc>
          <w:tcPr>
            <w:tcW w:w="1980" w:type="dxa"/>
          </w:tcPr>
          <w:p w14:paraId="045B8F1F" w14:textId="77777777" w:rsidR="006E281E" w:rsidRDefault="006E281E" w:rsidP="006E281E">
            <w:pPr>
              <w:jc w:val="both"/>
            </w:pPr>
            <w:r>
              <w:t>MISURE DI</w:t>
            </w:r>
          </w:p>
          <w:p w14:paraId="478E5195" w14:textId="77777777" w:rsidR="006E281E" w:rsidRDefault="006E281E" w:rsidP="006E281E">
            <w:pPr>
              <w:jc w:val="both"/>
            </w:pPr>
            <w:r>
              <w:t>PREVENZIONE</w:t>
            </w:r>
          </w:p>
          <w:p w14:paraId="39DC993F" w14:textId="77777777" w:rsidR="006E281E" w:rsidRDefault="006E281E" w:rsidP="006E281E">
            <w:pPr>
              <w:jc w:val="both"/>
            </w:pPr>
            <w:r>
              <w:t>E PROTEZIONE</w:t>
            </w:r>
          </w:p>
          <w:p w14:paraId="5EEFD0BD" w14:textId="77777777" w:rsidR="006E281E" w:rsidRDefault="006E281E" w:rsidP="006E281E">
            <w:pPr>
              <w:jc w:val="both"/>
            </w:pPr>
            <w:r>
              <w:lastRenderedPageBreak/>
              <w:t>SPECIFICHE</w:t>
            </w:r>
          </w:p>
          <w:p w14:paraId="3127CE1C" w14:textId="77777777" w:rsidR="006E281E" w:rsidRDefault="006E281E" w:rsidP="006E281E">
            <w:pPr>
              <w:spacing w:line="360" w:lineRule="auto"/>
              <w:jc w:val="both"/>
            </w:pPr>
          </w:p>
        </w:tc>
        <w:tc>
          <w:tcPr>
            <w:tcW w:w="7648" w:type="dxa"/>
          </w:tcPr>
          <w:p w14:paraId="5F1ACDC7" w14:textId="77777777" w:rsidR="00227253" w:rsidRPr="00227253" w:rsidRDefault="00227253" w:rsidP="00227253">
            <w:pPr>
              <w:jc w:val="both"/>
              <w:rPr>
                <w:b/>
              </w:rPr>
            </w:pPr>
            <w:r w:rsidRPr="00227253">
              <w:rPr>
                <w:b/>
              </w:rPr>
              <w:lastRenderedPageBreak/>
              <w:t>MISURE COMPORTAMENTALI PER L’APPALTATORE</w:t>
            </w:r>
          </w:p>
          <w:p w14:paraId="225541AF" w14:textId="77777777" w:rsidR="00227253" w:rsidRDefault="00227253" w:rsidP="00227253">
            <w:pPr>
              <w:jc w:val="both"/>
            </w:pPr>
            <w:r>
              <w:t>- Parcheggiare il mezzo in modo da ridurre al minimo l’ingombro, non sostare sulla eventuale corsia di emergenza.</w:t>
            </w:r>
          </w:p>
          <w:p w14:paraId="3BC589C0" w14:textId="77777777" w:rsidR="00227253" w:rsidRDefault="00227253" w:rsidP="00227253">
            <w:pPr>
              <w:jc w:val="both"/>
            </w:pPr>
            <w:r>
              <w:lastRenderedPageBreak/>
              <w:t>- Non ingombrare la via di transito veicolare con attrezzature e materiale di vario genere.</w:t>
            </w:r>
          </w:p>
          <w:p w14:paraId="244266EA" w14:textId="77777777" w:rsidR="00227253" w:rsidRDefault="00227253" w:rsidP="00227253">
            <w:pPr>
              <w:jc w:val="both"/>
            </w:pPr>
            <w:r>
              <w:t>- Delimitare eventualmente la zona di carico e scarico merci mediante idonea segnaletica.</w:t>
            </w:r>
          </w:p>
          <w:p w14:paraId="2272E285" w14:textId="77777777" w:rsidR="00227253" w:rsidRPr="00227253" w:rsidRDefault="00227253" w:rsidP="00227253">
            <w:pPr>
              <w:jc w:val="both"/>
              <w:rPr>
                <w:b/>
              </w:rPr>
            </w:pPr>
            <w:r w:rsidRPr="00227253">
              <w:rPr>
                <w:b/>
              </w:rPr>
              <w:t>MISURE COMPORTAMENTALI PER IL PERSONALE AMM. COMUNALE</w:t>
            </w:r>
          </w:p>
          <w:p w14:paraId="2C68D50B" w14:textId="77777777" w:rsidR="00227253" w:rsidRDefault="00227253" w:rsidP="00227253">
            <w:pPr>
              <w:jc w:val="both"/>
            </w:pPr>
            <w:r>
              <w:t>- Durante le operazioni di carico/scarico merci dovrà essere rispettata la segnaletica che delimita l’area di lavoro della ditta.</w:t>
            </w:r>
          </w:p>
          <w:p w14:paraId="4CC1E0D6" w14:textId="77777777" w:rsidR="00227253" w:rsidRPr="00227253" w:rsidRDefault="00227253" w:rsidP="00227253">
            <w:pPr>
              <w:jc w:val="both"/>
              <w:rPr>
                <w:b/>
              </w:rPr>
            </w:pPr>
            <w:r w:rsidRPr="00227253">
              <w:rPr>
                <w:b/>
              </w:rPr>
              <w:t>MISURE ORGANIZZATIVE</w:t>
            </w:r>
          </w:p>
          <w:p w14:paraId="44DB436A" w14:textId="77777777" w:rsidR="00227253" w:rsidRDefault="00227253" w:rsidP="00227253">
            <w:pPr>
              <w:jc w:val="both"/>
            </w:pPr>
            <w:r>
              <w:t>- Predisposizione di un’area per sosta automezzi e operazioni di carico/scarico</w:t>
            </w:r>
          </w:p>
          <w:p w14:paraId="2AB612E6" w14:textId="77777777" w:rsidR="006E281E" w:rsidRDefault="006E281E" w:rsidP="006E281E">
            <w:pPr>
              <w:jc w:val="both"/>
            </w:pPr>
          </w:p>
        </w:tc>
      </w:tr>
    </w:tbl>
    <w:p w14:paraId="61D2F768" w14:textId="77777777" w:rsidR="001C5B67" w:rsidRDefault="001C5B67" w:rsidP="00330532">
      <w:pPr>
        <w:spacing w:after="0" w:line="360" w:lineRule="auto"/>
        <w:jc w:val="both"/>
      </w:pPr>
    </w:p>
    <w:p w14:paraId="756A431E" w14:textId="77777777" w:rsidR="00227253" w:rsidRDefault="00227253" w:rsidP="00330532">
      <w:pPr>
        <w:spacing w:after="0" w:line="360" w:lineRule="auto"/>
        <w:jc w:val="both"/>
      </w:pPr>
    </w:p>
    <w:p w14:paraId="089DDD26" w14:textId="77777777" w:rsidR="00227253" w:rsidRDefault="00227253" w:rsidP="00330532">
      <w:pPr>
        <w:spacing w:after="0" w:line="360" w:lineRule="auto"/>
        <w:jc w:val="both"/>
      </w:pPr>
    </w:p>
    <w:tbl>
      <w:tblPr>
        <w:tblStyle w:val="Grigliatabella"/>
        <w:tblW w:w="0" w:type="auto"/>
        <w:tblLook w:val="04A0" w:firstRow="1" w:lastRow="0" w:firstColumn="1" w:lastColumn="0" w:noHBand="0" w:noVBand="1"/>
      </w:tblPr>
      <w:tblGrid>
        <w:gridCol w:w="1980"/>
        <w:gridCol w:w="7648"/>
      </w:tblGrid>
      <w:tr w:rsidR="00227253" w14:paraId="24409710" w14:textId="77777777" w:rsidTr="00596BDD">
        <w:tc>
          <w:tcPr>
            <w:tcW w:w="1980" w:type="dxa"/>
          </w:tcPr>
          <w:p w14:paraId="2B39A909" w14:textId="77777777" w:rsidR="00227253" w:rsidRPr="002A6129" w:rsidRDefault="00227253" w:rsidP="00596BDD">
            <w:pPr>
              <w:spacing w:line="360" w:lineRule="auto"/>
              <w:jc w:val="both"/>
              <w:rPr>
                <w:b/>
                <w:bCs/>
              </w:rPr>
            </w:pPr>
            <w:r w:rsidRPr="002A6129">
              <w:rPr>
                <w:b/>
                <w:bCs/>
              </w:rPr>
              <w:t>ATTIVITA’</w:t>
            </w:r>
          </w:p>
        </w:tc>
        <w:tc>
          <w:tcPr>
            <w:tcW w:w="7648" w:type="dxa"/>
          </w:tcPr>
          <w:p w14:paraId="5E169AE1" w14:textId="77777777" w:rsidR="00227253" w:rsidRPr="002A6129" w:rsidRDefault="00227253" w:rsidP="00227253">
            <w:pPr>
              <w:spacing w:line="360" w:lineRule="auto"/>
              <w:jc w:val="both"/>
              <w:rPr>
                <w:b/>
                <w:bCs/>
              </w:rPr>
            </w:pPr>
            <w:r w:rsidRPr="002A6129">
              <w:rPr>
                <w:b/>
                <w:bCs/>
              </w:rPr>
              <w:t>SERVIZIO DI RACCOLTA MECCANIZZATO</w:t>
            </w:r>
          </w:p>
        </w:tc>
      </w:tr>
      <w:tr w:rsidR="00227253" w14:paraId="34080402" w14:textId="77777777" w:rsidTr="00596BDD">
        <w:trPr>
          <w:trHeight w:val="1707"/>
        </w:trPr>
        <w:tc>
          <w:tcPr>
            <w:tcW w:w="1980" w:type="dxa"/>
          </w:tcPr>
          <w:p w14:paraId="5CEFF4D0" w14:textId="77777777" w:rsidR="00227253" w:rsidRDefault="00227253" w:rsidP="00596BDD">
            <w:pPr>
              <w:jc w:val="both"/>
            </w:pPr>
            <w:r>
              <w:t xml:space="preserve">POSSIBILI </w:t>
            </w:r>
          </w:p>
          <w:p w14:paraId="7C8FABA5" w14:textId="77777777" w:rsidR="00227253" w:rsidRDefault="00227253" w:rsidP="00596BDD">
            <w:pPr>
              <w:jc w:val="both"/>
            </w:pPr>
            <w:r>
              <w:t>INTERFERENZE</w:t>
            </w:r>
          </w:p>
        </w:tc>
        <w:tc>
          <w:tcPr>
            <w:tcW w:w="7648" w:type="dxa"/>
          </w:tcPr>
          <w:p w14:paraId="2EB8E236" w14:textId="77777777" w:rsidR="00227253" w:rsidRPr="00227253" w:rsidRDefault="00227253" w:rsidP="00227253">
            <w:pPr>
              <w:jc w:val="both"/>
              <w:rPr>
                <w:b/>
              </w:rPr>
            </w:pPr>
            <w:r w:rsidRPr="00227253">
              <w:rPr>
                <w:b/>
              </w:rPr>
              <w:t>Presenza di altri veicoli in circolazione e manovra:</w:t>
            </w:r>
          </w:p>
          <w:p w14:paraId="05CB0278" w14:textId="77777777" w:rsidR="00227253" w:rsidRDefault="00227253" w:rsidP="00227253">
            <w:pPr>
              <w:jc w:val="both"/>
            </w:pPr>
            <w:r>
              <w:t>- automezzi dell’Amministrazione Comunale e automezzi privati degli utenti pubblici</w:t>
            </w:r>
          </w:p>
          <w:p w14:paraId="582A68B2" w14:textId="77777777" w:rsidR="00227253" w:rsidRDefault="00227253" w:rsidP="00227253">
            <w:pPr>
              <w:jc w:val="both"/>
            </w:pPr>
            <w:r>
              <w:t>- automezzi della ditta appaltatrice e di altri prestatori d’opera/terzi e utenti pubblici</w:t>
            </w:r>
          </w:p>
          <w:p w14:paraId="6DFF49DB" w14:textId="77777777" w:rsidR="00227253" w:rsidRPr="00227253" w:rsidRDefault="00227253" w:rsidP="00227253">
            <w:pPr>
              <w:jc w:val="both"/>
              <w:rPr>
                <w:b/>
              </w:rPr>
            </w:pPr>
            <w:r w:rsidRPr="00227253">
              <w:rPr>
                <w:b/>
              </w:rPr>
              <w:t>Presenza di pedoni:</w:t>
            </w:r>
          </w:p>
          <w:p w14:paraId="75C1448D" w14:textId="77777777" w:rsidR="00227253" w:rsidRDefault="00227253" w:rsidP="00227253">
            <w:pPr>
              <w:jc w:val="both"/>
            </w:pPr>
            <w:r>
              <w:t>- lavoratori civici</w:t>
            </w:r>
          </w:p>
          <w:p w14:paraId="126FC7F1" w14:textId="77777777" w:rsidR="00227253" w:rsidRDefault="00227253" w:rsidP="00227253">
            <w:pPr>
              <w:jc w:val="both"/>
            </w:pPr>
            <w:r>
              <w:t>- altri appaltatori/ prestatori d’opera/terzi</w:t>
            </w:r>
          </w:p>
          <w:p w14:paraId="65561F9F" w14:textId="77777777" w:rsidR="00227253" w:rsidRDefault="00227253" w:rsidP="00227253">
            <w:pPr>
              <w:jc w:val="both"/>
            </w:pPr>
            <w:r>
              <w:t>- utenti pubblici</w:t>
            </w:r>
          </w:p>
        </w:tc>
      </w:tr>
      <w:tr w:rsidR="00227253" w14:paraId="563F36E7" w14:textId="77777777" w:rsidTr="00596BDD">
        <w:trPr>
          <w:trHeight w:val="669"/>
        </w:trPr>
        <w:tc>
          <w:tcPr>
            <w:tcW w:w="1980" w:type="dxa"/>
          </w:tcPr>
          <w:p w14:paraId="328E941F" w14:textId="77777777" w:rsidR="00227253" w:rsidRDefault="00227253" w:rsidP="00596BDD">
            <w:pPr>
              <w:spacing w:line="360" w:lineRule="auto"/>
              <w:jc w:val="both"/>
            </w:pPr>
            <w:r>
              <w:t>EVENTO/DANNO</w:t>
            </w:r>
          </w:p>
        </w:tc>
        <w:tc>
          <w:tcPr>
            <w:tcW w:w="7648" w:type="dxa"/>
          </w:tcPr>
          <w:p w14:paraId="22D54979" w14:textId="77777777" w:rsidR="00227253" w:rsidRDefault="00227253" w:rsidP="00227253">
            <w:pPr>
              <w:jc w:val="both"/>
            </w:pPr>
            <w:r>
              <w:t>- Incidenti tra automezzi</w:t>
            </w:r>
          </w:p>
          <w:p w14:paraId="6B70631F" w14:textId="77777777" w:rsidR="00227253" w:rsidRDefault="00227253" w:rsidP="00227253">
            <w:pPr>
              <w:jc w:val="both"/>
            </w:pPr>
            <w:r>
              <w:t>- Investimento di pedoni</w:t>
            </w:r>
          </w:p>
          <w:p w14:paraId="519796FE" w14:textId="77777777" w:rsidR="00227253" w:rsidRDefault="00227253" w:rsidP="00227253">
            <w:pPr>
              <w:jc w:val="both"/>
            </w:pPr>
            <w:r>
              <w:t>- Urti a persone o cose</w:t>
            </w:r>
          </w:p>
          <w:p w14:paraId="3F887C7E" w14:textId="77777777" w:rsidR="00227253" w:rsidRDefault="00227253" w:rsidP="00227253">
            <w:pPr>
              <w:jc w:val="both"/>
            </w:pPr>
            <w:r>
              <w:t>- Caduta di oggetti o materiali</w:t>
            </w:r>
          </w:p>
          <w:p w14:paraId="721CCF07" w14:textId="77777777" w:rsidR="00227253" w:rsidRDefault="00227253" w:rsidP="00596BDD">
            <w:pPr>
              <w:jc w:val="both"/>
            </w:pPr>
          </w:p>
        </w:tc>
      </w:tr>
      <w:tr w:rsidR="00227253" w14:paraId="7A3EA485" w14:textId="77777777" w:rsidTr="00596BDD">
        <w:tc>
          <w:tcPr>
            <w:tcW w:w="1980" w:type="dxa"/>
          </w:tcPr>
          <w:p w14:paraId="522A2365" w14:textId="77777777" w:rsidR="00227253" w:rsidRDefault="00227253" w:rsidP="00596BDD">
            <w:pPr>
              <w:jc w:val="both"/>
            </w:pPr>
            <w:r>
              <w:t>MISURE DI</w:t>
            </w:r>
          </w:p>
          <w:p w14:paraId="359CAD9D" w14:textId="77777777" w:rsidR="00227253" w:rsidRDefault="00227253" w:rsidP="00596BDD">
            <w:pPr>
              <w:jc w:val="both"/>
            </w:pPr>
            <w:r>
              <w:t>PREVENZIONE</w:t>
            </w:r>
          </w:p>
          <w:p w14:paraId="56BD244B" w14:textId="77777777" w:rsidR="00227253" w:rsidRDefault="00227253" w:rsidP="00596BDD">
            <w:pPr>
              <w:jc w:val="both"/>
            </w:pPr>
            <w:r>
              <w:t>E PROTEZIONE</w:t>
            </w:r>
          </w:p>
          <w:p w14:paraId="31263D4B" w14:textId="77777777" w:rsidR="00227253" w:rsidRDefault="00227253" w:rsidP="00596BDD">
            <w:pPr>
              <w:jc w:val="both"/>
            </w:pPr>
            <w:r>
              <w:t>SPECIFICHE</w:t>
            </w:r>
          </w:p>
          <w:p w14:paraId="230A3D3D" w14:textId="77777777" w:rsidR="00227253" w:rsidRDefault="00227253" w:rsidP="00596BDD">
            <w:pPr>
              <w:spacing w:line="360" w:lineRule="auto"/>
              <w:jc w:val="both"/>
            </w:pPr>
          </w:p>
        </w:tc>
        <w:tc>
          <w:tcPr>
            <w:tcW w:w="7648" w:type="dxa"/>
          </w:tcPr>
          <w:p w14:paraId="5ADC2294" w14:textId="77777777" w:rsidR="00227253" w:rsidRPr="00227253" w:rsidRDefault="00227253" w:rsidP="00227253">
            <w:pPr>
              <w:jc w:val="both"/>
              <w:rPr>
                <w:b/>
              </w:rPr>
            </w:pPr>
            <w:r>
              <w:rPr>
                <w:b/>
              </w:rPr>
              <w:t xml:space="preserve">MISURE </w:t>
            </w:r>
            <w:r w:rsidRPr="00227253">
              <w:rPr>
                <w:b/>
              </w:rPr>
              <w:t>COMPORTAMENTALI PER L’APPALTATORE</w:t>
            </w:r>
          </w:p>
          <w:p w14:paraId="4A27644D" w14:textId="77777777" w:rsidR="00227253" w:rsidRDefault="00227253" w:rsidP="00227253">
            <w:pPr>
              <w:jc w:val="both"/>
            </w:pPr>
            <w:r>
              <w:t>- Assicurarsi che il materiale non possa cadere dal sistema di trasporto utilizzato.</w:t>
            </w:r>
          </w:p>
          <w:p w14:paraId="643FC453" w14:textId="77777777" w:rsidR="00227253" w:rsidRPr="00227253" w:rsidRDefault="00227253" w:rsidP="00227253">
            <w:pPr>
              <w:jc w:val="both"/>
              <w:rPr>
                <w:b/>
              </w:rPr>
            </w:pPr>
            <w:r w:rsidRPr="00227253">
              <w:rPr>
                <w:b/>
              </w:rPr>
              <w:t>MISURE COMPORTAMENTALI PER IL PERSONALE AMM. COMUNALE</w:t>
            </w:r>
          </w:p>
          <w:p w14:paraId="7D5B82A2" w14:textId="77777777" w:rsidR="00227253" w:rsidRDefault="00227253" w:rsidP="00227253">
            <w:pPr>
              <w:jc w:val="both"/>
            </w:pPr>
            <w:r>
              <w:t>- Non ostacolare la movimentazione dell’apparecchiatura o del materiale.</w:t>
            </w:r>
          </w:p>
          <w:p w14:paraId="3AAF82ED" w14:textId="77777777" w:rsidR="00227253" w:rsidRDefault="00227253" w:rsidP="00596BDD">
            <w:pPr>
              <w:jc w:val="both"/>
            </w:pPr>
          </w:p>
        </w:tc>
      </w:tr>
    </w:tbl>
    <w:p w14:paraId="716B8617" w14:textId="77777777" w:rsidR="001C5B67" w:rsidRDefault="001C5B67" w:rsidP="00330532">
      <w:pPr>
        <w:spacing w:after="0" w:line="360" w:lineRule="auto"/>
        <w:jc w:val="both"/>
      </w:pPr>
    </w:p>
    <w:tbl>
      <w:tblPr>
        <w:tblStyle w:val="Grigliatabella"/>
        <w:tblW w:w="0" w:type="auto"/>
        <w:tblLook w:val="04A0" w:firstRow="1" w:lastRow="0" w:firstColumn="1" w:lastColumn="0" w:noHBand="0" w:noVBand="1"/>
      </w:tblPr>
      <w:tblGrid>
        <w:gridCol w:w="1980"/>
        <w:gridCol w:w="7648"/>
      </w:tblGrid>
      <w:tr w:rsidR="00227253" w14:paraId="3FBD269F" w14:textId="77777777" w:rsidTr="00596BDD">
        <w:tc>
          <w:tcPr>
            <w:tcW w:w="1980" w:type="dxa"/>
          </w:tcPr>
          <w:p w14:paraId="45041518" w14:textId="77777777" w:rsidR="00227253" w:rsidRPr="002A6129" w:rsidRDefault="00227253" w:rsidP="00596BDD">
            <w:pPr>
              <w:spacing w:line="360" w:lineRule="auto"/>
              <w:jc w:val="both"/>
              <w:rPr>
                <w:b/>
                <w:bCs/>
              </w:rPr>
            </w:pPr>
            <w:r w:rsidRPr="002A6129">
              <w:rPr>
                <w:b/>
                <w:bCs/>
              </w:rPr>
              <w:t>ATTIVITA’</w:t>
            </w:r>
          </w:p>
        </w:tc>
        <w:tc>
          <w:tcPr>
            <w:tcW w:w="7648" w:type="dxa"/>
          </w:tcPr>
          <w:p w14:paraId="48AA138F" w14:textId="77777777" w:rsidR="00227253" w:rsidRPr="002A6129" w:rsidRDefault="00227253" w:rsidP="00227253">
            <w:pPr>
              <w:spacing w:line="360" w:lineRule="auto"/>
              <w:jc w:val="both"/>
              <w:rPr>
                <w:b/>
                <w:bCs/>
              </w:rPr>
            </w:pPr>
            <w:r w:rsidRPr="002A6129">
              <w:rPr>
                <w:b/>
                <w:bCs/>
              </w:rPr>
              <w:t>SPAZZAMENTO STRADE</w:t>
            </w:r>
          </w:p>
        </w:tc>
      </w:tr>
      <w:tr w:rsidR="00227253" w14:paraId="2DC87EA5" w14:textId="77777777" w:rsidTr="00596BDD">
        <w:trPr>
          <w:trHeight w:val="1707"/>
        </w:trPr>
        <w:tc>
          <w:tcPr>
            <w:tcW w:w="1980" w:type="dxa"/>
          </w:tcPr>
          <w:p w14:paraId="567F7B26" w14:textId="77777777" w:rsidR="00227253" w:rsidRDefault="00227253" w:rsidP="00596BDD">
            <w:pPr>
              <w:jc w:val="both"/>
            </w:pPr>
            <w:r>
              <w:t xml:space="preserve">POSSIBILI </w:t>
            </w:r>
          </w:p>
          <w:p w14:paraId="73A45564" w14:textId="77777777" w:rsidR="00227253" w:rsidRDefault="00227253" w:rsidP="00596BDD">
            <w:pPr>
              <w:jc w:val="both"/>
            </w:pPr>
            <w:r>
              <w:t>INTERFERENZE</w:t>
            </w:r>
          </w:p>
        </w:tc>
        <w:tc>
          <w:tcPr>
            <w:tcW w:w="7648" w:type="dxa"/>
          </w:tcPr>
          <w:p w14:paraId="026CCF73" w14:textId="77777777" w:rsidR="001E26B9" w:rsidRPr="001E26B9" w:rsidRDefault="001E26B9" w:rsidP="001E26B9">
            <w:pPr>
              <w:jc w:val="both"/>
              <w:rPr>
                <w:b/>
              </w:rPr>
            </w:pPr>
            <w:r w:rsidRPr="001E26B9">
              <w:rPr>
                <w:b/>
              </w:rPr>
              <w:t>Presenza di altri veicoli in circolazione e manovra:</w:t>
            </w:r>
          </w:p>
          <w:p w14:paraId="235F1478" w14:textId="77777777" w:rsidR="001E26B9" w:rsidRDefault="001E26B9" w:rsidP="001E26B9">
            <w:pPr>
              <w:jc w:val="both"/>
            </w:pPr>
            <w:r>
              <w:t>- automezzi dell’Amministrazione Comunale e automezzi privati degli utenti pubblici</w:t>
            </w:r>
          </w:p>
          <w:p w14:paraId="11A10116" w14:textId="77777777" w:rsidR="001E26B9" w:rsidRDefault="001E26B9" w:rsidP="001E26B9">
            <w:pPr>
              <w:jc w:val="both"/>
            </w:pPr>
            <w:r>
              <w:t>- automezzi della ditta appaltatrice e di altri prestatori d’opera/terzi e utenti pubblici</w:t>
            </w:r>
          </w:p>
          <w:p w14:paraId="68B36A07" w14:textId="77777777" w:rsidR="001E26B9" w:rsidRPr="001E26B9" w:rsidRDefault="001E26B9" w:rsidP="001E26B9">
            <w:pPr>
              <w:jc w:val="both"/>
              <w:rPr>
                <w:b/>
              </w:rPr>
            </w:pPr>
            <w:r w:rsidRPr="001E26B9">
              <w:rPr>
                <w:b/>
              </w:rPr>
              <w:t xml:space="preserve">Presenza di personale </w:t>
            </w:r>
            <w:proofErr w:type="spellStart"/>
            <w:r w:rsidRPr="001E26B9">
              <w:rPr>
                <w:b/>
              </w:rPr>
              <w:t>Amm</w:t>
            </w:r>
            <w:proofErr w:type="spellEnd"/>
            <w:r w:rsidRPr="001E26B9">
              <w:rPr>
                <w:b/>
              </w:rPr>
              <w:t>. Comunale e appaltatori/prestatori d’opera che svolgono la propria attività lavorativa.</w:t>
            </w:r>
          </w:p>
          <w:p w14:paraId="45F781DC" w14:textId="77777777" w:rsidR="001E26B9" w:rsidRPr="001E26B9" w:rsidRDefault="001E26B9" w:rsidP="001E26B9">
            <w:pPr>
              <w:jc w:val="both"/>
              <w:rPr>
                <w:b/>
              </w:rPr>
            </w:pPr>
            <w:r w:rsidRPr="001E26B9">
              <w:rPr>
                <w:b/>
              </w:rPr>
              <w:t>Presenza di personale cooperante</w:t>
            </w:r>
          </w:p>
          <w:p w14:paraId="433D9D4E" w14:textId="77777777" w:rsidR="00227253" w:rsidRDefault="00227253" w:rsidP="00596BDD">
            <w:pPr>
              <w:jc w:val="both"/>
            </w:pPr>
          </w:p>
        </w:tc>
      </w:tr>
      <w:tr w:rsidR="00227253" w14:paraId="6B738846" w14:textId="77777777" w:rsidTr="00596BDD">
        <w:trPr>
          <w:trHeight w:val="669"/>
        </w:trPr>
        <w:tc>
          <w:tcPr>
            <w:tcW w:w="1980" w:type="dxa"/>
          </w:tcPr>
          <w:p w14:paraId="7FAF5A74" w14:textId="77777777" w:rsidR="00227253" w:rsidRDefault="00227253" w:rsidP="00596BDD">
            <w:pPr>
              <w:spacing w:line="360" w:lineRule="auto"/>
              <w:jc w:val="both"/>
            </w:pPr>
            <w:r>
              <w:t>EVENTO/DANNO</w:t>
            </w:r>
          </w:p>
        </w:tc>
        <w:tc>
          <w:tcPr>
            <w:tcW w:w="7648" w:type="dxa"/>
          </w:tcPr>
          <w:p w14:paraId="052DFE2B" w14:textId="77777777" w:rsidR="001E26B9" w:rsidRDefault="001E26B9" w:rsidP="001E26B9">
            <w:pPr>
              <w:jc w:val="both"/>
            </w:pPr>
            <w:r>
              <w:t>- Investimento di pedoni</w:t>
            </w:r>
          </w:p>
          <w:p w14:paraId="507C6BFF" w14:textId="77777777" w:rsidR="001E26B9" w:rsidRDefault="001E26B9" w:rsidP="001E26B9">
            <w:pPr>
              <w:jc w:val="both"/>
            </w:pPr>
            <w:r>
              <w:t>- Urti</w:t>
            </w:r>
          </w:p>
          <w:p w14:paraId="5047EE34" w14:textId="77777777" w:rsidR="001E26B9" w:rsidRDefault="001E26B9" w:rsidP="001E26B9">
            <w:pPr>
              <w:jc w:val="both"/>
            </w:pPr>
            <w:r>
              <w:t>- Caduta materiali</w:t>
            </w:r>
          </w:p>
          <w:p w14:paraId="728A0F30" w14:textId="77777777" w:rsidR="001E26B9" w:rsidRDefault="001E26B9" w:rsidP="001E26B9">
            <w:pPr>
              <w:jc w:val="both"/>
            </w:pPr>
            <w:r>
              <w:t>- Schiacciamento</w:t>
            </w:r>
          </w:p>
          <w:p w14:paraId="35759D86" w14:textId="77777777" w:rsidR="001E26B9" w:rsidRDefault="001E26B9" w:rsidP="001E26B9">
            <w:pPr>
              <w:jc w:val="both"/>
            </w:pPr>
            <w:r>
              <w:t>- Inalazione, ingestione contatto cutaneo con sostanze pericolose</w:t>
            </w:r>
          </w:p>
          <w:p w14:paraId="7C28E588" w14:textId="77777777" w:rsidR="001E26B9" w:rsidRDefault="001E26B9" w:rsidP="001E26B9">
            <w:pPr>
              <w:jc w:val="both"/>
            </w:pPr>
            <w:r>
              <w:t>- Scivolamento, caduta</w:t>
            </w:r>
          </w:p>
          <w:p w14:paraId="47FA9A07" w14:textId="77777777" w:rsidR="001E26B9" w:rsidRDefault="001E26B9" w:rsidP="001E26B9">
            <w:pPr>
              <w:jc w:val="both"/>
            </w:pPr>
            <w:r>
              <w:t>- Intralci/ rischio di inciampo.</w:t>
            </w:r>
          </w:p>
          <w:p w14:paraId="73F3CFB0" w14:textId="77777777" w:rsidR="00227253" w:rsidRDefault="00227253" w:rsidP="00596BDD">
            <w:pPr>
              <w:jc w:val="both"/>
            </w:pPr>
          </w:p>
        </w:tc>
      </w:tr>
      <w:tr w:rsidR="00227253" w14:paraId="5F5D940B" w14:textId="77777777" w:rsidTr="00596BDD">
        <w:tc>
          <w:tcPr>
            <w:tcW w:w="1980" w:type="dxa"/>
          </w:tcPr>
          <w:p w14:paraId="4A3FD0A7" w14:textId="77777777" w:rsidR="00227253" w:rsidRDefault="00227253" w:rsidP="00596BDD">
            <w:pPr>
              <w:jc w:val="both"/>
            </w:pPr>
            <w:r>
              <w:lastRenderedPageBreak/>
              <w:t>MISURE DI</w:t>
            </w:r>
          </w:p>
          <w:p w14:paraId="0D346DD0" w14:textId="77777777" w:rsidR="00227253" w:rsidRDefault="00227253" w:rsidP="00596BDD">
            <w:pPr>
              <w:jc w:val="both"/>
            </w:pPr>
            <w:r>
              <w:t>PREVENZIONE</w:t>
            </w:r>
          </w:p>
          <w:p w14:paraId="2F65818E" w14:textId="77777777" w:rsidR="00227253" w:rsidRDefault="00227253" w:rsidP="00596BDD">
            <w:pPr>
              <w:jc w:val="both"/>
            </w:pPr>
            <w:r>
              <w:t>E PROTEZIONE</w:t>
            </w:r>
          </w:p>
          <w:p w14:paraId="6427F8E1" w14:textId="77777777" w:rsidR="00227253" w:rsidRDefault="00227253" w:rsidP="00596BDD">
            <w:pPr>
              <w:jc w:val="both"/>
            </w:pPr>
            <w:r>
              <w:t>SPECIFICHE</w:t>
            </w:r>
          </w:p>
          <w:p w14:paraId="6C83B6D6" w14:textId="77777777" w:rsidR="00227253" w:rsidRDefault="00227253" w:rsidP="00596BDD">
            <w:pPr>
              <w:spacing w:line="360" w:lineRule="auto"/>
              <w:jc w:val="both"/>
            </w:pPr>
          </w:p>
        </w:tc>
        <w:tc>
          <w:tcPr>
            <w:tcW w:w="7648" w:type="dxa"/>
          </w:tcPr>
          <w:p w14:paraId="140A2D8D" w14:textId="77777777" w:rsidR="001E26B9" w:rsidRPr="001E26B9" w:rsidRDefault="001E26B9" w:rsidP="001E26B9">
            <w:pPr>
              <w:jc w:val="both"/>
              <w:rPr>
                <w:b/>
              </w:rPr>
            </w:pPr>
            <w:r w:rsidRPr="001E26B9">
              <w:rPr>
                <w:b/>
              </w:rPr>
              <w:t>MISURE COMPORTAMENTALI PER L’APPALTATORE</w:t>
            </w:r>
          </w:p>
          <w:p w14:paraId="65822CCC" w14:textId="77777777" w:rsidR="001E26B9" w:rsidRDefault="001E26B9" w:rsidP="001E26B9">
            <w:pPr>
              <w:jc w:val="both"/>
            </w:pPr>
            <w:r>
              <w:t>- Camminare sui marciapiedi o lungo i percorsi pedonali indicati mediante</w:t>
            </w:r>
          </w:p>
          <w:p w14:paraId="4DFD7F40" w14:textId="77777777" w:rsidR="001E26B9" w:rsidRDefault="001E26B9" w:rsidP="001E26B9">
            <w:pPr>
              <w:jc w:val="both"/>
            </w:pPr>
            <w:r>
              <w:t>segnaletica orizzontale, ove presenti e comunque lungo il margine delle vie</w:t>
            </w:r>
          </w:p>
          <w:p w14:paraId="11079EBB" w14:textId="77777777" w:rsidR="001E26B9" w:rsidRDefault="001E26B9" w:rsidP="001E26B9">
            <w:pPr>
              <w:jc w:val="both"/>
            </w:pPr>
            <w:r>
              <w:t>carrabili. Non sostare dietro gli automezzi in manovra e in fermata.</w:t>
            </w:r>
          </w:p>
          <w:p w14:paraId="6C6135A9" w14:textId="77777777" w:rsidR="001E26B9" w:rsidRDefault="001E26B9" w:rsidP="001E26B9">
            <w:pPr>
              <w:jc w:val="both"/>
            </w:pPr>
            <w:r>
              <w:t>- Controllare gli attrezzi e gli utensili prima dell’uso. Segnalare e far riparare</w:t>
            </w:r>
          </w:p>
          <w:p w14:paraId="68548A68" w14:textId="77777777" w:rsidR="001E26B9" w:rsidRDefault="001E26B9" w:rsidP="001E26B9">
            <w:pPr>
              <w:jc w:val="both"/>
            </w:pPr>
            <w:r>
              <w:t>utensili ed apparecchi difettosi.</w:t>
            </w:r>
          </w:p>
          <w:p w14:paraId="0E4E94EC" w14:textId="77777777" w:rsidR="001E26B9" w:rsidRDefault="001E26B9" w:rsidP="001E26B9">
            <w:pPr>
              <w:jc w:val="both"/>
            </w:pPr>
            <w:r>
              <w:t>- Chiedere al Responsabile dell’Amministrazione Comunale la rimozione di</w:t>
            </w:r>
          </w:p>
          <w:p w14:paraId="77B3CCBD" w14:textId="77777777" w:rsidR="001E26B9" w:rsidRDefault="001E26B9" w:rsidP="001E26B9">
            <w:pPr>
              <w:jc w:val="both"/>
            </w:pPr>
            <w:r>
              <w:t>eventuali sostanze infiammabili/comburenti/esplosive dalle zone di lavoro.</w:t>
            </w:r>
          </w:p>
          <w:p w14:paraId="47C278E7" w14:textId="77777777" w:rsidR="001E26B9" w:rsidRDefault="001E26B9" w:rsidP="001E26B9">
            <w:pPr>
              <w:jc w:val="both"/>
            </w:pPr>
            <w:r>
              <w:t>- Non ingombrare i passaggi e/o le vie di fuga.</w:t>
            </w:r>
          </w:p>
          <w:p w14:paraId="0AA514B5" w14:textId="77777777" w:rsidR="001E26B9" w:rsidRDefault="001E26B9" w:rsidP="001E26B9">
            <w:pPr>
              <w:jc w:val="both"/>
            </w:pPr>
            <w:r>
              <w:t>- Evitare di mangiare, bere, fumare, masticare gomme, applicare cosmetici.</w:t>
            </w:r>
          </w:p>
          <w:p w14:paraId="7A180E9C" w14:textId="77777777" w:rsidR="001E26B9" w:rsidRDefault="001E26B9" w:rsidP="001E26B9">
            <w:pPr>
              <w:jc w:val="both"/>
            </w:pPr>
            <w:r>
              <w:t>- Ridurre al minimo la produzione e l‘emissione di polveri o fibre dei materiali, utilizzando tecniche e attrezzature idonee.</w:t>
            </w:r>
          </w:p>
          <w:p w14:paraId="07F572FB" w14:textId="77777777" w:rsidR="001E26B9" w:rsidRDefault="001E26B9" w:rsidP="001E26B9">
            <w:pPr>
              <w:jc w:val="both"/>
            </w:pPr>
            <w:r>
              <w:t>- Le polveri e le fibre depositatesi, devono essere sollecitamente raccolte ed</w:t>
            </w:r>
          </w:p>
          <w:p w14:paraId="6E48C7D8" w14:textId="77777777" w:rsidR="001E26B9" w:rsidRDefault="001E26B9" w:rsidP="001E26B9">
            <w:pPr>
              <w:jc w:val="both"/>
            </w:pPr>
            <w:r>
              <w:t>eliminate con i mezzi e gli accorgimenti richiesti dalla loro natura.</w:t>
            </w:r>
          </w:p>
          <w:p w14:paraId="7927A04D" w14:textId="77777777" w:rsidR="001E26B9" w:rsidRDefault="001E26B9" w:rsidP="001E26B9">
            <w:pPr>
              <w:jc w:val="both"/>
            </w:pPr>
            <w:r>
              <w:t>- Utilizzare sempre indumenti di lavoro e DPI idonei alle attività ed eventualmente sottoporre il personale a sorveglianza sanitaria.</w:t>
            </w:r>
          </w:p>
          <w:p w14:paraId="003DAD7A" w14:textId="77777777" w:rsidR="001E26B9" w:rsidRPr="001E26B9" w:rsidRDefault="001E26B9" w:rsidP="001E26B9">
            <w:pPr>
              <w:jc w:val="both"/>
              <w:rPr>
                <w:b/>
              </w:rPr>
            </w:pPr>
            <w:r w:rsidRPr="001E26B9">
              <w:rPr>
                <w:b/>
              </w:rPr>
              <w:t>MISURE COMPORTAMENTALI PER IL PERSONALE AMM. COMUNALE</w:t>
            </w:r>
          </w:p>
          <w:p w14:paraId="5934CC67" w14:textId="77777777" w:rsidR="001E26B9" w:rsidRDefault="001E26B9" w:rsidP="001E26B9">
            <w:pPr>
              <w:jc w:val="both"/>
            </w:pPr>
            <w:r>
              <w:t>- Non lasciare materiali ingombranti lungo i normali percorsi pedonali</w:t>
            </w:r>
          </w:p>
          <w:p w14:paraId="59927644" w14:textId="77777777" w:rsidR="001E26B9" w:rsidRDefault="001E26B9" w:rsidP="001E26B9">
            <w:pPr>
              <w:jc w:val="both"/>
            </w:pPr>
            <w:r>
              <w:t>- Non lasciare sostanze o materiali pericolosi incustoditi o accatastati alla rinfusa.</w:t>
            </w:r>
          </w:p>
          <w:p w14:paraId="62CFF7AD" w14:textId="77777777" w:rsidR="00227253" w:rsidRDefault="00227253" w:rsidP="00596BDD">
            <w:pPr>
              <w:jc w:val="both"/>
            </w:pPr>
          </w:p>
        </w:tc>
      </w:tr>
    </w:tbl>
    <w:p w14:paraId="24054EED" w14:textId="77777777" w:rsidR="00227253" w:rsidRDefault="00227253" w:rsidP="00330532">
      <w:pPr>
        <w:spacing w:after="0" w:line="360" w:lineRule="auto"/>
        <w:jc w:val="both"/>
      </w:pPr>
    </w:p>
    <w:p w14:paraId="7AB1A745" w14:textId="77777777" w:rsidR="00EF7495" w:rsidRDefault="00EF7495" w:rsidP="00330532">
      <w:pPr>
        <w:spacing w:after="0" w:line="360" w:lineRule="auto"/>
        <w:jc w:val="both"/>
      </w:pPr>
    </w:p>
    <w:tbl>
      <w:tblPr>
        <w:tblStyle w:val="Grigliatabella"/>
        <w:tblW w:w="0" w:type="auto"/>
        <w:tblLook w:val="04A0" w:firstRow="1" w:lastRow="0" w:firstColumn="1" w:lastColumn="0" w:noHBand="0" w:noVBand="1"/>
      </w:tblPr>
      <w:tblGrid>
        <w:gridCol w:w="1980"/>
        <w:gridCol w:w="7648"/>
      </w:tblGrid>
      <w:tr w:rsidR="001E26B9" w14:paraId="71AB2CE3" w14:textId="77777777" w:rsidTr="00596BDD">
        <w:tc>
          <w:tcPr>
            <w:tcW w:w="1980" w:type="dxa"/>
          </w:tcPr>
          <w:p w14:paraId="0C6B05B8" w14:textId="77777777" w:rsidR="001E26B9" w:rsidRPr="002A6129" w:rsidRDefault="001E26B9" w:rsidP="00596BDD">
            <w:pPr>
              <w:spacing w:line="360" w:lineRule="auto"/>
              <w:jc w:val="both"/>
              <w:rPr>
                <w:b/>
                <w:bCs/>
              </w:rPr>
            </w:pPr>
            <w:r w:rsidRPr="002A6129">
              <w:rPr>
                <w:b/>
                <w:bCs/>
              </w:rPr>
              <w:t>ATTIVITA’</w:t>
            </w:r>
          </w:p>
        </w:tc>
        <w:tc>
          <w:tcPr>
            <w:tcW w:w="7648" w:type="dxa"/>
          </w:tcPr>
          <w:p w14:paraId="00C71CDE" w14:textId="77777777" w:rsidR="001E26B9" w:rsidRPr="002A6129" w:rsidRDefault="001E26B9" w:rsidP="001E26B9">
            <w:pPr>
              <w:spacing w:line="360" w:lineRule="auto"/>
              <w:jc w:val="both"/>
              <w:rPr>
                <w:b/>
                <w:bCs/>
              </w:rPr>
            </w:pPr>
            <w:r w:rsidRPr="002A6129">
              <w:rPr>
                <w:b/>
                <w:bCs/>
              </w:rPr>
              <w:t>GESTIONE CENTRO DI RACCOLTA</w:t>
            </w:r>
          </w:p>
        </w:tc>
      </w:tr>
      <w:tr w:rsidR="001E26B9" w14:paraId="5B61C7A3" w14:textId="77777777" w:rsidTr="00596BDD">
        <w:trPr>
          <w:trHeight w:val="1707"/>
        </w:trPr>
        <w:tc>
          <w:tcPr>
            <w:tcW w:w="1980" w:type="dxa"/>
          </w:tcPr>
          <w:p w14:paraId="4EE6022B" w14:textId="77777777" w:rsidR="001E26B9" w:rsidRDefault="001E26B9" w:rsidP="00596BDD">
            <w:pPr>
              <w:jc w:val="both"/>
            </w:pPr>
            <w:r>
              <w:t xml:space="preserve">POSSIBILI </w:t>
            </w:r>
          </w:p>
          <w:p w14:paraId="68EDFAD1" w14:textId="77777777" w:rsidR="001E26B9" w:rsidRDefault="001E26B9" w:rsidP="00596BDD">
            <w:pPr>
              <w:jc w:val="both"/>
            </w:pPr>
            <w:r>
              <w:t>INTERFERENZE</w:t>
            </w:r>
          </w:p>
        </w:tc>
        <w:tc>
          <w:tcPr>
            <w:tcW w:w="7648" w:type="dxa"/>
          </w:tcPr>
          <w:p w14:paraId="0CBC23E8" w14:textId="77777777" w:rsidR="00D12D2F" w:rsidRPr="00D12D2F" w:rsidRDefault="00D12D2F" w:rsidP="00D12D2F">
            <w:pPr>
              <w:jc w:val="both"/>
              <w:rPr>
                <w:b/>
              </w:rPr>
            </w:pPr>
            <w:r w:rsidRPr="00D12D2F">
              <w:rPr>
                <w:b/>
              </w:rPr>
              <w:t xml:space="preserve">Presenza di personale </w:t>
            </w:r>
            <w:r w:rsidR="00DF6162">
              <w:rPr>
                <w:b/>
              </w:rPr>
              <w:t>dell’</w:t>
            </w:r>
            <w:r w:rsidRPr="00D12D2F">
              <w:rPr>
                <w:b/>
              </w:rPr>
              <w:t>Amm</w:t>
            </w:r>
            <w:r w:rsidR="00DF6162">
              <w:rPr>
                <w:b/>
              </w:rPr>
              <w:t>inistrazione</w:t>
            </w:r>
            <w:r w:rsidRPr="00D12D2F">
              <w:rPr>
                <w:b/>
              </w:rPr>
              <w:t xml:space="preserve"> Comunale o di veicoli in manovra:</w:t>
            </w:r>
          </w:p>
          <w:p w14:paraId="28BA380D" w14:textId="77777777" w:rsidR="00D12D2F" w:rsidRDefault="00D12D2F" w:rsidP="00D12D2F">
            <w:pPr>
              <w:jc w:val="both"/>
            </w:pPr>
            <w:r>
              <w:t>Si tratta dell’interferenza generata dall’accesso degli operai</w:t>
            </w:r>
            <w:r w:rsidR="00DF6162">
              <w:t xml:space="preserve"> </w:t>
            </w:r>
            <w:r>
              <w:t>appartenenti all’organico del Comune all’interno della piattaforma con i propri mezzi per conferire i rifiuti provenienti dalla raccolta di sfalci e potature e ditte incaricate al ritiro di ingombranti e RAEE con propri mezzi, contemporaneamente alla presenza del gestore e di altro personale eventualmente impiegato per la gestione tecnico amministrativa della piattaforma.</w:t>
            </w:r>
          </w:p>
          <w:p w14:paraId="0B050A1E" w14:textId="77777777" w:rsidR="001E26B9" w:rsidRDefault="001E26B9" w:rsidP="00596BDD">
            <w:pPr>
              <w:jc w:val="both"/>
            </w:pPr>
          </w:p>
        </w:tc>
      </w:tr>
      <w:tr w:rsidR="001E26B9" w14:paraId="688DBB5E" w14:textId="77777777" w:rsidTr="00596BDD">
        <w:trPr>
          <w:trHeight w:val="669"/>
        </w:trPr>
        <w:tc>
          <w:tcPr>
            <w:tcW w:w="1980" w:type="dxa"/>
          </w:tcPr>
          <w:p w14:paraId="51348E88" w14:textId="77777777" w:rsidR="001E26B9" w:rsidRDefault="001E26B9" w:rsidP="00596BDD">
            <w:pPr>
              <w:spacing w:line="360" w:lineRule="auto"/>
              <w:jc w:val="both"/>
            </w:pPr>
            <w:r>
              <w:t>EVENTO/DANNO</w:t>
            </w:r>
          </w:p>
        </w:tc>
        <w:tc>
          <w:tcPr>
            <w:tcW w:w="7648" w:type="dxa"/>
          </w:tcPr>
          <w:p w14:paraId="684CDAD5" w14:textId="77777777" w:rsidR="00DF6162" w:rsidRDefault="00DF6162" w:rsidP="00DF6162">
            <w:pPr>
              <w:jc w:val="both"/>
            </w:pPr>
            <w:r>
              <w:t>- Investimento di pedoni</w:t>
            </w:r>
          </w:p>
          <w:p w14:paraId="67741F01" w14:textId="77777777" w:rsidR="00DF6162" w:rsidRDefault="00DF6162" w:rsidP="00DF6162">
            <w:pPr>
              <w:jc w:val="both"/>
            </w:pPr>
            <w:r>
              <w:t>- Urti</w:t>
            </w:r>
          </w:p>
          <w:p w14:paraId="6CD64C57" w14:textId="77777777" w:rsidR="00DF6162" w:rsidRDefault="00DF6162" w:rsidP="00DF6162">
            <w:pPr>
              <w:jc w:val="both"/>
            </w:pPr>
            <w:r>
              <w:t>- Caduta materiali</w:t>
            </w:r>
          </w:p>
          <w:p w14:paraId="743BA3C8" w14:textId="77777777" w:rsidR="00DF6162" w:rsidRDefault="00DF6162" w:rsidP="00DF6162">
            <w:pPr>
              <w:jc w:val="both"/>
            </w:pPr>
            <w:r>
              <w:t>- Schiacciamento</w:t>
            </w:r>
          </w:p>
          <w:p w14:paraId="2F072B5D" w14:textId="77777777" w:rsidR="00DF6162" w:rsidRDefault="00DF6162" w:rsidP="00DF6162">
            <w:pPr>
              <w:jc w:val="both"/>
            </w:pPr>
            <w:r>
              <w:t>- Inalazione, ingestione contatto cutaneo con sostanze pericolose</w:t>
            </w:r>
          </w:p>
          <w:p w14:paraId="4117646E" w14:textId="77777777" w:rsidR="00DF6162" w:rsidRDefault="00DF6162" w:rsidP="00DF6162">
            <w:pPr>
              <w:jc w:val="both"/>
            </w:pPr>
            <w:r>
              <w:t>- Scivolamento, caduta</w:t>
            </w:r>
          </w:p>
          <w:p w14:paraId="39749B0A" w14:textId="77777777" w:rsidR="00DF6162" w:rsidRDefault="00DF6162" w:rsidP="00DF6162">
            <w:pPr>
              <w:jc w:val="both"/>
            </w:pPr>
            <w:r>
              <w:t>- Intralci/ rischio di inciampo.</w:t>
            </w:r>
          </w:p>
          <w:p w14:paraId="496CA89F" w14:textId="77777777" w:rsidR="001E26B9" w:rsidRDefault="001E26B9" w:rsidP="00596BDD">
            <w:pPr>
              <w:jc w:val="both"/>
            </w:pPr>
          </w:p>
        </w:tc>
      </w:tr>
      <w:tr w:rsidR="001E26B9" w14:paraId="2639A4E2" w14:textId="77777777" w:rsidTr="00596BDD">
        <w:tc>
          <w:tcPr>
            <w:tcW w:w="1980" w:type="dxa"/>
          </w:tcPr>
          <w:p w14:paraId="2059FCA9" w14:textId="77777777" w:rsidR="001E26B9" w:rsidRDefault="001E26B9" w:rsidP="00596BDD">
            <w:pPr>
              <w:jc w:val="both"/>
            </w:pPr>
            <w:r>
              <w:t>MISURE DI</w:t>
            </w:r>
          </w:p>
          <w:p w14:paraId="373EAE5F" w14:textId="77777777" w:rsidR="001E26B9" w:rsidRDefault="001E26B9" w:rsidP="00596BDD">
            <w:pPr>
              <w:jc w:val="both"/>
            </w:pPr>
            <w:r>
              <w:t>PREVENZIONE</w:t>
            </w:r>
          </w:p>
          <w:p w14:paraId="7AB43738" w14:textId="77777777" w:rsidR="001E26B9" w:rsidRDefault="001E26B9" w:rsidP="00596BDD">
            <w:pPr>
              <w:jc w:val="both"/>
            </w:pPr>
            <w:r>
              <w:t>E PROTEZIONE</w:t>
            </w:r>
          </w:p>
          <w:p w14:paraId="6EB74ED6" w14:textId="77777777" w:rsidR="001E26B9" w:rsidRDefault="001E26B9" w:rsidP="00596BDD">
            <w:pPr>
              <w:jc w:val="both"/>
            </w:pPr>
            <w:r>
              <w:t>SPECIFICHE</w:t>
            </w:r>
          </w:p>
          <w:p w14:paraId="09584C60" w14:textId="77777777" w:rsidR="001E26B9" w:rsidRDefault="001E26B9" w:rsidP="00596BDD">
            <w:pPr>
              <w:spacing w:line="360" w:lineRule="auto"/>
              <w:jc w:val="both"/>
            </w:pPr>
          </w:p>
        </w:tc>
        <w:tc>
          <w:tcPr>
            <w:tcW w:w="7648" w:type="dxa"/>
          </w:tcPr>
          <w:p w14:paraId="1B76B041" w14:textId="77777777" w:rsidR="0072028E" w:rsidRPr="0072028E" w:rsidRDefault="0072028E" w:rsidP="0072028E">
            <w:pPr>
              <w:jc w:val="both"/>
              <w:rPr>
                <w:b/>
              </w:rPr>
            </w:pPr>
            <w:r w:rsidRPr="0072028E">
              <w:rPr>
                <w:b/>
              </w:rPr>
              <w:t>MISURE COMPORTAMENTALI PER L’APPALTATORE</w:t>
            </w:r>
          </w:p>
          <w:p w14:paraId="33547BFD" w14:textId="77777777" w:rsidR="0072028E" w:rsidRDefault="0072028E" w:rsidP="0072028E">
            <w:pPr>
              <w:jc w:val="both"/>
            </w:pPr>
            <w:proofErr w:type="gramStart"/>
            <w:r>
              <w:t>E’</w:t>
            </w:r>
            <w:proofErr w:type="gramEnd"/>
            <w:r>
              <w:t xml:space="preserve"> necessario definire interventi per lo sfasamento spaziale e temporale delle lavorazioni interferenti:</w:t>
            </w:r>
          </w:p>
          <w:p w14:paraId="4B257299" w14:textId="77777777" w:rsidR="0072028E" w:rsidRDefault="0072028E" w:rsidP="0072028E">
            <w:pPr>
              <w:jc w:val="both"/>
            </w:pPr>
            <w:r>
              <w:t>per il Centro di Raccolta, l’accesso dei mezzi degli operai comunali e delle ditte esterne alla gestione dovrà prioritariamente avvenire a lavorazioni ferme. Negli altri casi, dopo aver segnalato con dispositivo acustico il proprio accesso al personale dell’Impresa appaltatrice in servizio per la gestione della piattaforma ed essersi accertati che l’area è liberamente accessibile; in particolare la persona deputata al presidio della piattaforma curerà l’opportuna vigilanza, agevolerà e segnalerà manualmente le operazioni di manovra che i veicoli e le persone presenti dovranno attuare. Inoltre il gestore del centro deve limitare la presenza contemporanea dell’utenza dall’attività di gestione.</w:t>
            </w:r>
          </w:p>
          <w:p w14:paraId="76AA41AD" w14:textId="77777777" w:rsidR="0072028E" w:rsidRDefault="0072028E" w:rsidP="0072028E">
            <w:pPr>
              <w:jc w:val="both"/>
              <w:rPr>
                <w:b/>
              </w:rPr>
            </w:pPr>
            <w:r w:rsidRPr="0072028E">
              <w:rPr>
                <w:b/>
              </w:rPr>
              <w:lastRenderedPageBreak/>
              <w:t>MISURE COMPORTAMENTALI PER IL PERSONALE CHE GESTISCE IL C</w:t>
            </w:r>
            <w:r>
              <w:rPr>
                <w:b/>
              </w:rPr>
              <w:t>ENTRO DI RACCOLTA</w:t>
            </w:r>
          </w:p>
          <w:p w14:paraId="7CA691D7" w14:textId="77777777" w:rsidR="0072028E" w:rsidRDefault="0072028E" w:rsidP="0072028E">
            <w:pPr>
              <w:jc w:val="both"/>
            </w:pPr>
            <w:r>
              <w:t>- Non lasciare materiali ingombranti lungo i normali percorsi pedonali</w:t>
            </w:r>
          </w:p>
          <w:p w14:paraId="1D35D906" w14:textId="77777777" w:rsidR="0072028E" w:rsidRDefault="0072028E" w:rsidP="0072028E">
            <w:pPr>
              <w:jc w:val="both"/>
            </w:pPr>
            <w:r>
              <w:t>- Non lasciare sostanze o materiali pericolosi incustoditi o accatastati alla rinfusa.</w:t>
            </w:r>
          </w:p>
          <w:p w14:paraId="35D36EA8" w14:textId="77777777" w:rsidR="0072028E" w:rsidRDefault="0072028E" w:rsidP="0072028E">
            <w:pPr>
              <w:jc w:val="both"/>
            </w:pPr>
            <w:r>
              <w:t>- Verificare periodicamente la presenza della segnaletica per il traffico veicolare ed</w:t>
            </w:r>
          </w:p>
          <w:p w14:paraId="0B48F4B5" w14:textId="77777777" w:rsidR="0072028E" w:rsidRDefault="0072028E" w:rsidP="0072028E">
            <w:pPr>
              <w:jc w:val="both"/>
            </w:pPr>
            <w:r>
              <w:t>- Informazioni alla utenza.</w:t>
            </w:r>
          </w:p>
          <w:p w14:paraId="08E076C9" w14:textId="77777777" w:rsidR="001E26B9" w:rsidRDefault="001E26B9" w:rsidP="00596BDD">
            <w:pPr>
              <w:jc w:val="both"/>
            </w:pPr>
          </w:p>
        </w:tc>
      </w:tr>
    </w:tbl>
    <w:p w14:paraId="0C773DDC" w14:textId="77777777" w:rsidR="001E26B9" w:rsidRDefault="001E26B9" w:rsidP="00330532">
      <w:pPr>
        <w:spacing w:after="0" w:line="360" w:lineRule="auto"/>
        <w:jc w:val="both"/>
      </w:pPr>
    </w:p>
    <w:p w14:paraId="558CC689" w14:textId="77777777" w:rsidR="001C5B67" w:rsidRDefault="001C5B67" w:rsidP="00330532">
      <w:pPr>
        <w:spacing w:after="0" w:line="360" w:lineRule="auto"/>
        <w:jc w:val="both"/>
      </w:pPr>
    </w:p>
    <w:p w14:paraId="14A956A8" w14:textId="77777777" w:rsidR="001C5B67" w:rsidRDefault="001C5B67" w:rsidP="00330532">
      <w:pPr>
        <w:spacing w:after="0" w:line="360" w:lineRule="auto"/>
        <w:jc w:val="both"/>
      </w:pPr>
    </w:p>
    <w:p w14:paraId="3F6E1930" w14:textId="77777777" w:rsidR="001C5B67" w:rsidRPr="0072028E" w:rsidRDefault="001C5B67" w:rsidP="00330532">
      <w:pPr>
        <w:spacing w:after="0" w:line="360" w:lineRule="auto"/>
        <w:jc w:val="both"/>
        <w:rPr>
          <w:b/>
          <w:sz w:val="24"/>
          <w:szCs w:val="24"/>
        </w:rPr>
      </w:pPr>
      <w:r w:rsidRPr="0072028E">
        <w:rPr>
          <w:b/>
          <w:sz w:val="24"/>
          <w:szCs w:val="24"/>
        </w:rPr>
        <w:t>4.4 COORDINAMENTO DELLE FASI LAVORATIVE</w:t>
      </w:r>
    </w:p>
    <w:p w14:paraId="7DC91C14" w14:textId="77777777" w:rsidR="001C5B67" w:rsidRDefault="001C5B67" w:rsidP="00330532">
      <w:pPr>
        <w:spacing w:after="0" w:line="360" w:lineRule="auto"/>
        <w:jc w:val="both"/>
      </w:pPr>
      <w:r>
        <w:t xml:space="preserve">Non potrà essere iniziata alcuna operazione, da parte dell’impresa appaltatrice, se non a seguito di avvenuta firma, da parte del rappresentante dell’Amministrazione Comunale incaricato per il coordinamento dei lavori affidati in appalto, dell’apposito verbale di cooperazione e coordinamento (Allegato A). Eventuali inosservanze delle procedure di sicurezza che possano dar luogo ad un pericolo grave ed immediato daranno il diritto di interrompere immediatamente i lavori. </w:t>
      </w:r>
      <w:proofErr w:type="gramStart"/>
      <w:r>
        <w:t>E’</w:t>
      </w:r>
      <w:proofErr w:type="gramEnd"/>
      <w:r>
        <w:t xml:space="preserve"> inoltre opportuno effettuare un sopralluogo preliminare presso il luogo o i luoghi di lavoro oggetto dell’appalto allo scopo di verificare le reali condizioni di sicurezza.</w:t>
      </w:r>
    </w:p>
    <w:p w14:paraId="27471CB5" w14:textId="77777777" w:rsidR="001C5B67" w:rsidRDefault="001C5B67" w:rsidP="00330532">
      <w:pPr>
        <w:spacing w:after="0" w:line="360" w:lineRule="auto"/>
        <w:jc w:val="both"/>
      </w:pPr>
      <w:r>
        <w:t>Il responsabile dell’appalto e l’incaricato della ditta appaltatrice per il coordinamento dei lavori affidati in appalto, potranno interromperli, qualora ritenessero nel prosieguo delle attività che le medesime, anche per sopraggiunte nuove interferenze, non fossero più da considerarsi sicure.</w:t>
      </w:r>
    </w:p>
    <w:p w14:paraId="6E2525E4" w14:textId="77777777" w:rsidR="001C5B67" w:rsidRDefault="001C5B67" w:rsidP="00330532">
      <w:pPr>
        <w:spacing w:after="0" w:line="360" w:lineRule="auto"/>
        <w:jc w:val="both"/>
      </w:pPr>
      <w:r>
        <w:t>La ditta appaltatrice è tenuta a segnalare alla stazione appaltante e per essa al responsabile del contratto e al rappresentante dell’Amministrazione Comunale, l’esigenza di utilizzo di nuove imprese o lavoratori autonomi.</w:t>
      </w:r>
    </w:p>
    <w:p w14:paraId="222B8960" w14:textId="77777777" w:rsidR="001C5B67" w:rsidRDefault="001C5B67" w:rsidP="00330532">
      <w:pPr>
        <w:spacing w:after="0" w:line="360" w:lineRule="auto"/>
        <w:jc w:val="both"/>
      </w:pPr>
      <w:r>
        <w:t>Le lavorazioni di queste ultime potranno avere inizio solamente dopo la verifica tecnico amministrativa, da eseguirsi da parte del responsabile del contratto e la firma del verbale di coordinamento da parte del rappresentante dell’Amministrazione Comunale.</w:t>
      </w:r>
    </w:p>
    <w:p w14:paraId="7B41F0ED" w14:textId="77777777" w:rsidR="001C5B67" w:rsidRDefault="001C5B67" w:rsidP="00330532">
      <w:pPr>
        <w:spacing w:after="0" w:line="360" w:lineRule="auto"/>
        <w:jc w:val="both"/>
      </w:pPr>
      <w:r>
        <w:t>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 I lavoratori sono tenuti ad esporre detta tessera di riconoscimento.</w:t>
      </w:r>
    </w:p>
    <w:p w14:paraId="2BC4B81F" w14:textId="77777777" w:rsidR="001C5B67" w:rsidRDefault="001C5B67" w:rsidP="00330532">
      <w:pPr>
        <w:spacing w:after="0" w:line="360" w:lineRule="auto"/>
        <w:jc w:val="both"/>
      </w:pPr>
    </w:p>
    <w:p w14:paraId="34D85933" w14:textId="77777777" w:rsidR="001C5B67" w:rsidRPr="0072028E" w:rsidRDefault="001C5B67" w:rsidP="00330532">
      <w:pPr>
        <w:spacing w:after="0" w:line="360" w:lineRule="auto"/>
        <w:jc w:val="both"/>
        <w:rPr>
          <w:b/>
          <w:sz w:val="24"/>
          <w:szCs w:val="24"/>
        </w:rPr>
      </w:pPr>
      <w:r w:rsidRPr="0072028E">
        <w:rPr>
          <w:b/>
          <w:sz w:val="24"/>
          <w:szCs w:val="24"/>
        </w:rPr>
        <w:t>5. PROCEDURE D’EMERGENZA</w:t>
      </w:r>
    </w:p>
    <w:p w14:paraId="6AE2CE7E" w14:textId="77777777" w:rsidR="001C5B67" w:rsidRDefault="001C5B67" w:rsidP="00330532">
      <w:pPr>
        <w:spacing w:after="0" w:line="360" w:lineRule="auto"/>
        <w:jc w:val="both"/>
      </w:pPr>
      <w:r>
        <w:t>Ogni Impresa operante deve attenersi alle presenti linee guida e predisporre la propria struttura per la gestione delle emergenze. È necessario che il Datore di Lavoro Committente o il Delegato Rappresentante del Comune presso la sede assicurino:</w:t>
      </w:r>
    </w:p>
    <w:p w14:paraId="1A18B73B" w14:textId="77777777" w:rsidR="001C5B67" w:rsidRDefault="001C5B67" w:rsidP="00330532">
      <w:pPr>
        <w:spacing w:after="0" w:line="360" w:lineRule="auto"/>
        <w:jc w:val="both"/>
      </w:pPr>
      <w:r>
        <w:t>- la predisposizione di mezzi estinguenti, la segnaletica di sicurezza (presidi, percorsi e uscite);</w:t>
      </w:r>
    </w:p>
    <w:p w14:paraId="413A04DC" w14:textId="77777777" w:rsidR="001C5B67" w:rsidRDefault="001C5B67" w:rsidP="00330532">
      <w:pPr>
        <w:spacing w:after="0" w:line="360" w:lineRule="auto"/>
        <w:jc w:val="both"/>
      </w:pPr>
      <w:r>
        <w:t>- le istruzioni per l’evacuazione;</w:t>
      </w:r>
    </w:p>
    <w:p w14:paraId="69D94F20" w14:textId="77777777" w:rsidR="001C5B67" w:rsidRDefault="001C5B67" w:rsidP="00330532">
      <w:pPr>
        <w:spacing w:after="0" w:line="360" w:lineRule="auto"/>
        <w:jc w:val="both"/>
      </w:pPr>
      <w:r>
        <w:lastRenderedPageBreak/>
        <w:t>- l’indicazione ed il recapito dei membri componenti la squadra di emergenza comunale (addetti all’emergenza).</w:t>
      </w:r>
    </w:p>
    <w:p w14:paraId="50BD6B58" w14:textId="77777777" w:rsidR="001C5B67" w:rsidRDefault="001C5B67" w:rsidP="00330532">
      <w:pPr>
        <w:spacing w:after="0" w:line="360" w:lineRule="auto"/>
        <w:jc w:val="both"/>
      </w:pPr>
    </w:p>
    <w:p w14:paraId="0DCBFE51" w14:textId="77777777" w:rsidR="00EF7495" w:rsidRDefault="00EF7495" w:rsidP="00330532">
      <w:pPr>
        <w:spacing w:after="0" w:line="360" w:lineRule="auto"/>
        <w:jc w:val="both"/>
      </w:pPr>
    </w:p>
    <w:p w14:paraId="587182CA" w14:textId="77777777" w:rsidR="001C5B67" w:rsidRPr="0072028E" w:rsidRDefault="001C5B67" w:rsidP="0072028E">
      <w:pPr>
        <w:spacing w:after="0" w:line="360" w:lineRule="auto"/>
        <w:jc w:val="center"/>
        <w:rPr>
          <w:b/>
        </w:rPr>
      </w:pPr>
      <w:r w:rsidRPr="0072028E">
        <w:rPr>
          <w:b/>
        </w:rPr>
        <w:t>Numeri telefonici utili</w:t>
      </w:r>
    </w:p>
    <w:tbl>
      <w:tblPr>
        <w:tblStyle w:val="Grigliatabella"/>
        <w:tblW w:w="0" w:type="auto"/>
        <w:tblLook w:val="04A0" w:firstRow="1" w:lastRow="0" w:firstColumn="1" w:lastColumn="0" w:noHBand="0" w:noVBand="1"/>
      </w:tblPr>
      <w:tblGrid>
        <w:gridCol w:w="4814"/>
        <w:gridCol w:w="4814"/>
      </w:tblGrid>
      <w:tr w:rsidR="0072028E" w14:paraId="78D37695" w14:textId="77777777" w:rsidTr="0072028E">
        <w:tc>
          <w:tcPr>
            <w:tcW w:w="4814" w:type="dxa"/>
          </w:tcPr>
          <w:p w14:paraId="15B360CB" w14:textId="77777777" w:rsidR="0072028E" w:rsidRDefault="0072028E" w:rsidP="00330532">
            <w:pPr>
              <w:spacing w:line="360" w:lineRule="auto"/>
              <w:jc w:val="both"/>
            </w:pPr>
            <w:r>
              <w:t>Polizia</w:t>
            </w:r>
          </w:p>
        </w:tc>
        <w:tc>
          <w:tcPr>
            <w:tcW w:w="4814" w:type="dxa"/>
          </w:tcPr>
          <w:p w14:paraId="1D950452" w14:textId="77777777" w:rsidR="0072028E" w:rsidRDefault="0072028E" w:rsidP="00330532">
            <w:pPr>
              <w:spacing w:line="360" w:lineRule="auto"/>
              <w:jc w:val="both"/>
            </w:pPr>
            <w:r>
              <w:t>113</w:t>
            </w:r>
          </w:p>
        </w:tc>
      </w:tr>
      <w:tr w:rsidR="0072028E" w14:paraId="5804B032" w14:textId="77777777" w:rsidTr="0072028E">
        <w:tc>
          <w:tcPr>
            <w:tcW w:w="4814" w:type="dxa"/>
          </w:tcPr>
          <w:p w14:paraId="63792631" w14:textId="77777777" w:rsidR="0072028E" w:rsidRDefault="0072028E" w:rsidP="00330532">
            <w:pPr>
              <w:spacing w:line="360" w:lineRule="auto"/>
              <w:jc w:val="both"/>
            </w:pPr>
            <w:r>
              <w:t>Carabinieri</w:t>
            </w:r>
          </w:p>
        </w:tc>
        <w:tc>
          <w:tcPr>
            <w:tcW w:w="4814" w:type="dxa"/>
          </w:tcPr>
          <w:p w14:paraId="39BB0D94" w14:textId="77777777" w:rsidR="0072028E" w:rsidRDefault="0072028E" w:rsidP="00330532">
            <w:pPr>
              <w:spacing w:line="360" w:lineRule="auto"/>
              <w:jc w:val="both"/>
            </w:pPr>
            <w:r>
              <w:t>112</w:t>
            </w:r>
          </w:p>
        </w:tc>
      </w:tr>
      <w:tr w:rsidR="0072028E" w14:paraId="76367A38" w14:textId="77777777" w:rsidTr="0072028E">
        <w:tc>
          <w:tcPr>
            <w:tcW w:w="4814" w:type="dxa"/>
          </w:tcPr>
          <w:p w14:paraId="46E8484D" w14:textId="77777777" w:rsidR="0072028E" w:rsidRDefault="0072028E" w:rsidP="00330532">
            <w:pPr>
              <w:spacing w:line="360" w:lineRule="auto"/>
              <w:jc w:val="both"/>
            </w:pPr>
            <w:r>
              <w:t>Ambulanza – Pronto Soccorso</w:t>
            </w:r>
          </w:p>
        </w:tc>
        <w:tc>
          <w:tcPr>
            <w:tcW w:w="4814" w:type="dxa"/>
          </w:tcPr>
          <w:p w14:paraId="582A9F84" w14:textId="77777777" w:rsidR="0072028E" w:rsidRDefault="0072028E" w:rsidP="00330532">
            <w:pPr>
              <w:spacing w:line="360" w:lineRule="auto"/>
              <w:jc w:val="both"/>
            </w:pPr>
            <w:r>
              <w:t>118</w:t>
            </w:r>
          </w:p>
        </w:tc>
      </w:tr>
      <w:tr w:rsidR="0072028E" w14:paraId="6A8E658E" w14:textId="77777777" w:rsidTr="0072028E">
        <w:tc>
          <w:tcPr>
            <w:tcW w:w="4814" w:type="dxa"/>
          </w:tcPr>
          <w:p w14:paraId="22FBAC6F" w14:textId="77777777" w:rsidR="0072028E" w:rsidRDefault="0072028E" w:rsidP="00330532">
            <w:pPr>
              <w:spacing w:line="360" w:lineRule="auto"/>
              <w:jc w:val="both"/>
            </w:pPr>
            <w:r>
              <w:t>Comando Vigili Urbani</w:t>
            </w:r>
          </w:p>
        </w:tc>
        <w:tc>
          <w:tcPr>
            <w:tcW w:w="4814" w:type="dxa"/>
          </w:tcPr>
          <w:p w14:paraId="2C12DBFE" w14:textId="77777777" w:rsidR="0072028E" w:rsidRDefault="0072028E" w:rsidP="00330532">
            <w:pPr>
              <w:spacing w:line="360" w:lineRule="auto"/>
              <w:jc w:val="both"/>
            </w:pPr>
            <w:r>
              <w:t>095-571333</w:t>
            </w:r>
          </w:p>
        </w:tc>
      </w:tr>
      <w:tr w:rsidR="0072028E" w14:paraId="0BAD7C3F" w14:textId="77777777" w:rsidTr="0072028E">
        <w:tc>
          <w:tcPr>
            <w:tcW w:w="4814" w:type="dxa"/>
          </w:tcPr>
          <w:p w14:paraId="73DAE0F5" w14:textId="77777777" w:rsidR="0072028E" w:rsidRDefault="0072028E" w:rsidP="00330532">
            <w:pPr>
              <w:spacing w:line="360" w:lineRule="auto"/>
              <w:jc w:val="both"/>
            </w:pPr>
            <w:r>
              <w:t>Vigili del Fuoco</w:t>
            </w:r>
          </w:p>
        </w:tc>
        <w:tc>
          <w:tcPr>
            <w:tcW w:w="4814" w:type="dxa"/>
          </w:tcPr>
          <w:p w14:paraId="2EF5182F" w14:textId="77777777" w:rsidR="0072028E" w:rsidRDefault="0072028E" w:rsidP="00330532">
            <w:pPr>
              <w:spacing w:line="360" w:lineRule="auto"/>
              <w:jc w:val="both"/>
            </w:pPr>
            <w:r>
              <w:t>115</w:t>
            </w:r>
          </w:p>
        </w:tc>
      </w:tr>
      <w:tr w:rsidR="0072028E" w14:paraId="620D83C3" w14:textId="77777777" w:rsidTr="0072028E">
        <w:tc>
          <w:tcPr>
            <w:tcW w:w="4814" w:type="dxa"/>
          </w:tcPr>
          <w:p w14:paraId="19844712" w14:textId="77777777" w:rsidR="0072028E" w:rsidRDefault="0072028E" w:rsidP="00330532">
            <w:pPr>
              <w:spacing w:line="360" w:lineRule="auto"/>
              <w:jc w:val="both"/>
            </w:pPr>
            <w:r>
              <w:t>Ospedale</w:t>
            </w:r>
          </w:p>
        </w:tc>
        <w:tc>
          <w:tcPr>
            <w:tcW w:w="4814" w:type="dxa"/>
          </w:tcPr>
          <w:p w14:paraId="02A72A46" w14:textId="77777777" w:rsidR="0072028E" w:rsidRDefault="0072028E" w:rsidP="00330532">
            <w:pPr>
              <w:spacing w:line="360" w:lineRule="auto"/>
              <w:jc w:val="both"/>
            </w:pPr>
          </w:p>
        </w:tc>
      </w:tr>
      <w:tr w:rsidR="0072028E" w14:paraId="40F2B00D" w14:textId="77777777" w:rsidTr="0072028E">
        <w:tc>
          <w:tcPr>
            <w:tcW w:w="4814" w:type="dxa"/>
          </w:tcPr>
          <w:p w14:paraId="3B84C2DC" w14:textId="77777777" w:rsidR="0072028E" w:rsidRDefault="0072028E" w:rsidP="00330532">
            <w:pPr>
              <w:spacing w:line="360" w:lineRule="auto"/>
              <w:jc w:val="both"/>
            </w:pPr>
            <w:r>
              <w:t>Direzione Provinciale del Lavoro</w:t>
            </w:r>
          </w:p>
        </w:tc>
        <w:tc>
          <w:tcPr>
            <w:tcW w:w="4814" w:type="dxa"/>
          </w:tcPr>
          <w:p w14:paraId="6F34356E" w14:textId="77777777" w:rsidR="0072028E" w:rsidRDefault="0072028E" w:rsidP="00330532">
            <w:pPr>
              <w:spacing w:line="360" w:lineRule="auto"/>
              <w:jc w:val="both"/>
            </w:pPr>
          </w:p>
        </w:tc>
      </w:tr>
      <w:tr w:rsidR="0072028E" w14:paraId="5F26E9EF" w14:textId="77777777" w:rsidTr="0072028E">
        <w:tc>
          <w:tcPr>
            <w:tcW w:w="4814" w:type="dxa"/>
          </w:tcPr>
          <w:p w14:paraId="3958BC90" w14:textId="77777777" w:rsidR="0072028E" w:rsidRDefault="0072028E" w:rsidP="00330532">
            <w:pPr>
              <w:spacing w:line="360" w:lineRule="auto"/>
              <w:jc w:val="both"/>
            </w:pPr>
            <w:r>
              <w:t>Comune di Catania</w:t>
            </w:r>
          </w:p>
        </w:tc>
        <w:tc>
          <w:tcPr>
            <w:tcW w:w="4814" w:type="dxa"/>
          </w:tcPr>
          <w:p w14:paraId="1C46B1FD" w14:textId="77777777" w:rsidR="0072028E" w:rsidRDefault="0072028E" w:rsidP="00330532">
            <w:pPr>
              <w:spacing w:line="360" w:lineRule="auto"/>
              <w:jc w:val="both"/>
            </w:pPr>
          </w:p>
        </w:tc>
      </w:tr>
      <w:tr w:rsidR="0072028E" w14:paraId="58DC4664" w14:textId="77777777" w:rsidTr="0072028E">
        <w:tc>
          <w:tcPr>
            <w:tcW w:w="4814" w:type="dxa"/>
          </w:tcPr>
          <w:p w14:paraId="72E96A69" w14:textId="77777777" w:rsidR="0072028E" w:rsidRDefault="0072028E" w:rsidP="0072028E">
            <w:pPr>
              <w:spacing w:line="360" w:lineRule="auto"/>
              <w:jc w:val="both"/>
            </w:pPr>
            <w:r>
              <w:t>Acquedotto (segnalazione guasti)</w:t>
            </w:r>
          </w:p>
        </w:tc>
        <w:tc>
          <w:tcPr>
            <w:tcW w:w="4814" w:type="dxa"/>
          </w:tcPr>
          <w:p w14:paraId="7FA43042" w14:textId="77777777" w:rsidR="0072028E" w:rsidRDefault="0072028E" w:rsidP="00330532">
            <w:pPr>
              <w:spacing w:line="360" w:lineRule="auto"/>
              <w:jc w:val="both"/>
            </w:pPr>
          </w:p>
        </w:tc>
      </w:tr>
      <w:tr w:rsidR="0072028E" w14:paraId="4D959514" w14:textId="77777777" w:rsidTr="0072028E">
        <w:tc>
          <w:tcPr>
            <w:tcW w:w="4814" w:type="dxa"/>
          </w:tcPr>
          <w:p w14:paraId="15855242" w14:textId="77777777" w:rsidR="0072028E" w:rsidRDefault="0072028E" w:rsidP="00330532">
            <w:pPr>
              <w:spacing w:line="360" w:lineRule="auto"/>
              <w:jc w:val="both"/>
            </w:pPr>
            <w:r>
              <w:t>ENEL (segnalazione guasti)</w:t>
            </w:r>
          </w:p>
        </w:tc>
        <w:tc>
          <w:tcPr>
            <w:tcW w:w="4814" w:type="dxa"/>
          </w:tcPr>
          <w:p w14:paraId="36B15EFB" w14:textId="77777777" w:rsidR="0072028E" w:rsidRDefault="0072028E" w:rsidP="00330532">
            <w:pPr>
              <w:spacing w:line="360" w:lineRule="auto"/>
              <w:jc w:val="both"/>
            </w:pPr>
          </w:p>
        </w:tc>
      </w:tr>
      <w:tr w:rsidR="0072028E" w14:paraId="131EC74D" w14:textId="77777777" w:rsidTr="0072028E">
        <w:tc>
          <w:tcPr>
            <w:tcW w:w="4814" w:type="dxa"/>
          </w:tcPr>
          <w:p w14:paraId="7E850E8E" w14:textId="77777777" w:rsidR="0072028E" w:rsidRDefault="0072028E" w:rsidP="00330532">
            <w:pPr>
              <w:spacing w:line="360" w:lineRule="auto"/>
              <w:jc w:val="both"/>
            </w:pPr>
            <w:r>
              <w:t>Gas (segnalazione guasti)</w:t>
            </w:r>
          </w:p>
        </w:tc>
        <w:tc>
          <w:tcPr>
            <w:tcW w:w="4814" w:type="dxa"/>
          </w:tcPr>
          <w:p w14:paraId="518C6C2C" w14:textId="77777777" w:rsidR="0072028E" w:rsidRDefault="0072028E" w:rsidP="00330532">
            <w:pPr>
              <w:spacing w:line="360" w:lineRule="auto"/>
              <w:jc w:val="both"/>
            </w:pPr>
          </w:p>
        </w:tc>
      </w:tr>
      <w:tr w:rsidR="0072028E" w14:paraId="37D6FDAA" w14:textId="77777777" w:rsidTr="0072028E">
        <w:tc>
          <w:tcPr>
            <w:tcW w:w="4814" w:type="dxa"/>
          </w:tcPr>
          <w:p w14:paraId="1ED09D5B" w14:textId="77777777" w:rsidR="0072028E" w:rsidRDefault="0072028E" w:rsidP="00330532">
            <w:pPr>
              <w:spacing w:line="360" w:lineRule="auto"/>
              <w:jc w:val="both"/>
            </w:pPr>
            <w:r>
              <w:t>Telecom (segnalazione guasti)</w:t>
            </w:r>
          </w:p>
        </w:tc>
        <w:tc>
          <w:tcPr>
            <w:tcW w:w="4814" w:type="dxa"/>
          </w:tcPr>
          <w:p w14:paraId="4431715E" w14:textId="77777777" w:rsidR="0072028E" w:rsidRDefault="0072028E" w:rsidP="00330532">
            <w:pPr>
              <w:spacing w:line="360" w:lineRule="auto"/>
              <w:jc w:val="both"/>
            </w:pPr>
          </w:p>
        </w:tc>
      </w:tr>
    </w:tbl>
    <w:p w14:paraId="4DCE266B" w14:textId="77777777" w:rsidR="001C5B67" w:rsidRDefault="001C5B67" w:rsidP="00330532">
      <w:pPr>
        <w:spacing w:after="0" w:line="360" w:lineRule="auto"/>
        <w:jc w:val="both"/>
      </w:pPr>
    </w:p>
    <w:p w14:paraId="78A4B188" w14:textId="77777777" w:rsidR="001C5B67" w:rsidRPr="0072028E" w:rsidRDefault="001C5B67" w:rsidP="00330532">
      <w:pPr>
        <w:spacing w:after="0" w:line="360" w:lineRule="auto"/>
        <w:jc w:val="both"/>
        <w:rPr>
          <w:b/>
          <w:sz w:val="24"/>
          <w:szCs w:val="24"/>
        </w:rPr>
      </w:pPr>
      <w:r w:rsidRPr="0072028E">
        <w:rPr>
          <w:b/>
          <w:sz w:val="24"/>
          <w:szCs w:val="24"/>
        </w:rPr>
        <w:t>6. SEGNALETICA DI SICUREZZA</w:t>
      </w:r>
    </w:p>
    <w:p w14:paraId="613BA65D" w14:textId="77777777" w:rsidR="001C5B67" w:rsidRDefault="001C5B67" w:rsidP="00330532">
      <w:pPr>
        <w:spacing w:after="0" w:line="360" w:lineRule="auto"/>
        <w:jc w:val="both"/>
      </w:pPr>
      <w:r>
        <w:t>In conformità al Titolo V D. Lgs 81/08 devono essere utilizzati colori di sicurezza e di contrasto, nonché i colori del simbolo riportati nella seguente tabella:</w:t>
      </w:r>
    </w:p>
    <w:p w14:paraId="486A36A5" w14:textId="77777777" w:rsidR="001C5B67" w:rsidRDefault="001C5B67" w:rsidP="00330532">
      <w:pPr>
        <w:spacing w:after="0" w:line="360" w:lineRule="auto"/>
        <w:jc w:val="both"/>
      </w:pPr>
      <w:r>
        <w:lastRenderedPageBreak/>
        <w:t xml:space="preserve"> </w:t>
      </w:r>
      <w:r w:rsidR="00AC7C7E">
        <w:rPr>
          <w:b/>
          <w:bCs/>
          <w:noProof/>
          <w:sz w:val="19"/>
          <w:szCs w:val="19"/>
          <w:lang w:eastAsia="it-IT"/>
        </w:rPr>
        <w:drawing>
          <wp:inline distT="0" distB="0" distL="0" distR="0" wp14:anchorId="7C0BCB14" wp14:editId="6B7ABB05">
            <wp:extent cx="5943600" cy="3820884"/>
            <wp:effectExtent l="0" t="0" r="0" b="0"/>
            <wp:docPr id="3" name="Immagine 3" descr="C:\Users\lucia\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Pictures\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1812" cy="3832592"/>
                    </a:xfrm>
                    <a:prstGeom prst="rect">
                      <a:avLst/>
                    </a:prstGeom>
                    <a:noFill/>
                    <a:ln>
                      <a:noFill/>
                    </a:ln>
                  </pic:spPr>
                </pic:pic>
              </a:graphicData>
            </a:graphic>
          </wp:inline>
        </w:drawing>
      </w:r>
    </w:p>
    <w:p w14:paraId="2DBF3142" w14:textId="77777777" w:rsidR="001C5B67" w:rsidRDefault="001C5B67" w:rsidP="00330532">
      <w:pPr>
        <w:spacing w:after="0" w:line="360" w:lineRule="auto"/>
        <w:jc w:val="both"/>
      </w:pPr>
      <w:r>
        <w:t>Le caratteristiche dei cartelli cambiano a seconda che si tratti di:</w:t>
      </w:r>
    </w:p>
    <w:p w14:paraId="1AD1783C" w14:textId="77777777" w:rsidR="001C5B67" w:rsidRDefault="001C5B67" w:rsidP="00330532">
      <w:pPr>
        <w:spacing w:after="0" w:line="360" w:lineRule="auto"/>
        <w:jc w:val="both"/>
      </w:pPr>
      <w:r w:rsidRPr="00AC7C7E">
        <w:rPr>
          <w:b/>
        </w:rPr>
        <w:t>Cartelli di divieto</w:t>
      </w:r>
      <w:r w:rsidR="00664A1B">
        <w:rPr>
          <w:b/>
        </w:rPr>
        <w:t>:</w:t>
      </w:r>
      <w:r w:rsidRPr="00AC7C7E">
        <w:rPr>
          <w:b/>
        </w:rPr>
        <w:t xml:space="preserve"> </w:t>
      </w:r>
      <w:r>
        <w:t>Forma rotonda</w:t>
      </w:r>
      <w:r w:rsidR="00AC7C7E">
        <w:t xml:space="preserve"> / </w:t>
      </w:r>
      <w:r>
        <w:t>Pittogramma nero su fondo bianco, bordo e</w:t>
      </w:r>
      <w:r w:rsidR="00AC7C7E">
        <w:t xml:space="preserve"> </w:t>
      </w:r>
      <w:r>
        <w:t>banda rossa</w:t>
      </w:r>
    </w:p>
    <w:p w14:paraId="70FE65AB" w14:textId="77777777" w:rsidR="001C5B67" w:rsidRDefault="001C5B67" w:rsidP="00330532">
      <w:pPr>
        <w:spacing w:after="0" w:line="360" w:lineRule="auto"/>
        <w:jc w:val="both"/>
      </w:pPr>
      <w:r w:rsidRPr="00664A1B">
        <w:rPr>
          <w:b/>
        </w:rPr>
        <w:t>Cartelli antincendio</w:t>
      </w:r>
      <w:r w:rsidR="00664A1B">
        <w:rPr>
          <w:b/>
        </w:rPr>
        <w:t xml:space="preserve">: </w:t>
      </w:r>
      <w:r>
        <w:t>Forma quadrata o rettangolare</w:t>
      </w:r>
      <w:r w:rsidR="00664A1B">
        <w:t xml:space="preserve"> / </w:t>
      </w:r>
      <w:r>
        <w:t>Pittogramma bianco su fondo rosso</w:t>
      </w:r>
    </w:p>
    <w:p w14:paraId="6A8F4316" w14:textId="77777777" w:rsidR="001C5B67" w:rsidRDefault="001C5B67" w:rsidP="00330532">
      <w:pPr>
        <w:spacing w:after="0" w:line="360" w:lineRule="auto"/>
        <w:jc w:val="both"/>
      </w:pPr>
      <w:r w:rsidRPr="00664A1B">
        <w:rPr>
          <w:b/>
        </w:rPr>
        <w:t>Cartelli di avvertimento</w:t>
      </w:r>
      <w:r w:rsidR="00664A1B">
        <w:t xml:space="preserve">: </w:t>
      </w:r>
      <w:r>
        <w:t>Forma triangolare</w:t>
      </w:r>
      <w:r w:rsidR="00664A1B">
        <w:t xml:space="preserve"> / </w:t>
      </w:r>
      <w:r>
        <w:t>Pittogramma nero su fondo giallo, bordo</w:t>
      </w:r>
      <w:r w:rsidR="00664A1B">
        <w:t xml:space="preserve"> n</w:t>
      </w:r>
      <w:r>
        <w:t>ero</w:t>
      </w:r>
    </w:p>
    <w:p w14:paraId="150D8779" w14:textId="77777777" w:rsidR="001C5B67" w:rsidRDefault="001C5B67" w:rsidP="00330532">
      <w:pPr>
        <w:spacing w:after="0" w:line="360" w:lineRule="auto"/>
        <w:jc w:val="both"/>
      </w:pPr>
      <w:r w:rsidRPr="00664A1B">
        <w:rPr>
          <w:b/>
        </w:rPr>
        <w:t>Cartelli di prescrizione</w:t>
      </w:r>
      <w:r w:rsidR="00664A1B">
        <w:rPr>
          <w:b/>
        </w:rPr>
        <w:t xml:space="preserve">: </w:t>
      </w:r>
      <w:r>
        <w:t>Forma rotonda</w:t>
      </w:r>
      <w:r w:rsidR="00664A1B">
        <w:t xml:space="preserve"> / </w:t>
      </w:r>
      <w:r>
        <w:t>Pittogramma bianco su fondo azzurro</w:t>
      </w:r>
    </w:p>
    <w:p w14:paraId="4312F6B0" w14:textId="77777777" w:rsidR="001C5B67" w:rsidRDefault="001C5B67" w:rsidP="00330532">
      <w:pPr>
        <w:spacing w:after="0" w:line="360" w:lineRule="auto"/>
        <w:jc w:val="both"/>
      </w:pPr>
      <w:r w:rsidRPr="00664A1B">
        <w:rPr>
          <w:b/>
        </w:rPr>
        <w:t>Cartelli di salvataggio</w:t>
      </w:r>
      <w:r w:rsidR="00664A1B">
        <w:rPr>
          <w:b/>
        </w:rPr>
        <w:t xml:space="preserve">: </w:t>
      </w:r>
      <w:r>
        <w:t>Forma quadrata o rettangolare</w:t>
      </w:r>
      <w:r w:rsidR="00664A1B">
        <w:t xml:space="preserve"> / </w:t>
      </w:r>
      <w:r>
        <w:t>Pittogramma bianco su fondo verde</w:t>
      </w:r>
    </w:p>
    <w:p w14:paraId="498E8D96" w14:textId="77777777" w:rsidR="00EF7495" w:rsidRDefault="00EF7495" w:rsidP="00330532">
      <w:pPr>
        <w:spacing w:after="0" w:line="360" w:lineRule="auto"/>
        <w:jc w:val="both"/>
        <w:rPr>
          <w:b/>
          <w:sz w:val="24"/>
          <w:szCs w:val="24"/>
        </w:rPr>
      </w:pPr>
    </w:p>
    <w:p w14:paraId="7CDA908D" w14:textId="77777777" w:rsidR="001C5B67" w:rsidRPr="00664A1B" w:rsidRDefault="001C5B67" w:rsidP="00330532">
      <w:pPr>
        <w:spacing w:after="0" w:line="360" w:lineRule="auto"/>
        <w:jc w:val="both"/>
        <w:rPr>
          <w:b/>
          <w:sz w:val="24"/>
          <w:szCs w:val="24"/>
        </w:rPr>
      </w:pPr>
      <w:r w:rsidRPr="00664A1B">
        <w:rPr>
          <w:b/>
          <w:sz w:val="24"/>
          <w:szCs w:val="24"/>
        </w:rPr>
        <w:t>7. COSTI DELLA SICUREZZA</w:t>
      </w:r>
    </w:p>
    <w:p w14:paraId="67E861FD" w14:textId="77777777" w:rsidR="001C5B67" w:rsidRDefault="001C5B67" w:rsidP="00330532">
      <w:pPr>
        <w:spacing w:after="0" w:line="360" w:lineRule="auto"/>
        <w:jc w:val="both"/>
      </w:pPr>
      <w:r>
        <w:t>Per i costi della sicurezza afferenti all’esercizio dell’attività svolta dall’impresa appaltatrice, resta immutato l’obbligo per la stessa di elaborare il proprio documento di valutazione e di provvedere all’attuazione delle misure necessarie per eliminare o ridurre al minimo i rischi. I suddetti costi sono a carico dell’impresa incaricata di svolgere il servizio in oggetto, la quale deve dimostrare, in sede di verifica dell’anomalia delle offerte, che gli stessi sono congrui rispetto a quelli desumibili dai prezzari o dal mercato.</w:t>
      </w:r>
    </w:p>
    <w:p w14:paraId="59040EFC" w14:textId="77777777" w:rsidR="001C5B67" w:rsidRDefault="001C5B67" w:rsidP="00330532">
      <w:pPr>
        <w:spacing w:after="0" w:line="360" w:lineRule="auto"/>
        <w:jc w:val="both"/>
      </w:pPr>
      <w:r>
        <w:t>In questo caso i costi della sicurezza, non soggetti a ribasso, sono relativi esclusivamente ai rischi di tipo interferenziale.</w:t>
      </w:r>
    </w:p>
    <w:p w14:paraId="0BBFBEDA" w14:textId="77777777" w:rsidR="001C5B67" w:rsidRDefault="001C5B67" w:rsidP="00330532">
      <w:pPr>
        <w:spacing w:after="0" w:line="360" w:lineRule="auto"/>
        <w:jc w:val="both"/>
      </w:pPr>
      <w:r>
        <w:t>Per questo tipo di attività si prevedono i seguenti costi aggiuntivi per i rischi di interferenza:</w:t>
      </w:r>
    </w:p>
    <w:p w14:paraId="56097AD9" w14:textId="351A9F1D" w:rsidR="004C00D0" w:rsidRDefault="004C00D0" w:rsidP="004C00D0">
      <w:pPr>
        <w:spacing w:after="0" w:line="360" w:lineRule="auto"/>
        <w:jc w:val="both"/>
      </w:pPr>
      <w:r>
        <w:t xml:space="preserve"> </w:t>
      </w:r>
    </w:p>
    <w:p w14:paraId="5956EB68" w14:textId="7691E6BF" w:rsidR="00AE1B12" w:rsidRDefault="00AE1B12" w:rsidP="004C00D0">
      <w:pPr>
        <w:spacing w:after="0" w:line="360" w:lineRule="auto"/>
        <w:jc w:val="both"/>
      </w:pPr>
    </w:p>
    <w:p w14:paraId="564E11CA" w14:textId="77777777" w:rsidR="00AE1B12" w:rsidRDefault="00AE1B12" w:rsidP="004C00D0">
      <w:pPr>
        <w:spacing w:after="0" w:line="360" w:lineRule="auto"/>
        <w:jc w:val="both"/>
      </w:pPr>
    </w:p>
    <w:tbl>
      <w:tblPr>
        <w:tblStyle w:val="Grigliatabella"/>
        <w:tblW w:w="0" w:type="auto"/>
        <w:tblLook w:val="04A0" w:firstRow="1" w:lastRow="0" w:firstColumn="1" w:lastColumn="0" w:noHBand="0" w:noVBand="1"/>
      </w:tblPr>
      <w:tblGrid>
        <w:gridCol w:w="3120"/>
        <w:gridCol w:w="3119"/>
        <w:gridCol w:w="1694"/>
        <w:gridCol w:w="1695"/>
      </w:tblGrid>
      <w:tr w:rsidR="002C4AE6" w14:paraId="7AE674C0" w14:textId="77777777" w:rsidTr="00090E03">
        <w:trPr>
          <w:trHeight w:val="575"/>
        </w:trPr>
        <w:tc>
          <w:tcPr>
            <w:tcW w:w="3120" w:type="dxa"/>
          </w:tcPr>
          <w:p w14:paraId="44BAC5E0" w14:textId="77777777" w:rsidR="002C4AE6" w:rsidRPr="002A6129" w:rsidRDefault="002C4AE6" w:rsidP="002C4AE6">
            <w:pPr>
              <w:spacing w:line="360" w:lineRule="auto"/>
              <w:jc w:val="center"/>
              <w:rPr>
                <w:b/>
                <w:bCs/>
                <w:sz w:val="18"/>
                <w:szCs w:val="18"/>
              </w:rPr>
            </w:pPr>
            <w:r w:rsidRPr="002A6129">
              <w:rPr>
                <w:b/>
                <w:bCs/>
                <w:sz w:val="18"/>
                <w:szCs w:val="18"/>
              </w:rPr>
              <w:lastRenderedPageBreak/>
              <w:t>Descrizione sintetica</w:t>
            </w:r>
          </w:p>
        </w:tc>
        <w:tc>
          <w:tcPr>
            <w:tcW w:w="3119" w:type="dxa"/>
          </w:tcPr>
          <w:p w14:paraId="4C46038E" w14:textId="77777777" w:rsidR="002C4AE6" w:rsidRPr="002A6129" w:rsidRDefault="002C4AE6" w:rsidP="002C4AE6">
            <w:pPr>
              <w:spacing w:line="360" w:lineRule="auto"/>
              <w:jc w:val="center"/>
              <w:rPr>
                <w:b/>
                <w:bCs/>
                <w:sz w:val="18"/>
                <w:szCs w:val="18"/>
              </w:rPr>
            </w:pPr>
            <w:r w:rsidRPr="002A6129">
              <w:rPr>
                <w:b/>
                <w:bCs/>
                <w:sz w:val="18"/>
                <w:szCs w:val="18"/>
              </w:rPr>
              <w:t>Descrizione estesa</w:t>
            </w:r>
          </w:p>
        </w:tc>
        <w:tc>
          <w:tcPr>
            <w:tcW w:w="1694" w:type="dxa"/>
          </w:tcPr>
          <w:p w14:paraId="35034EFB" w14:textId="77777777" w:rsidR="002C4AE6" w:rsidRPr="002A6129" w:rsidRDefault="002C4AE6" w:rsidP="002C4AE6">
            <w:pPr>
              <w:spacing w:line="360" w:lineRule="auto"/>
              <w:jc w:val="center"/>
              <w:rPr>
                <w:b/>
                <w:bCs/>
                <w:sz w:val="18"/>
                <w:szCs w:val="18"/>
              </w:rPr>
            </w:pPr>
            <w:r w:rsidRPr="002A6129">
              <w:rPr>
                <w:b/>
                <w:bCs/>
                <w:sz w:val="18"/>
                <w:szCs w:val="18"/>
              </w:rPr>
              <w:t>Unità di misura</w:t>
            </w:r>
          </w:p>
          <w:p w14:paraId="5AF9B857" w14:textId="77777777" w:rsidR="002C4AE6" w:rsidRPr="002A6129" w:rsidRDefault="002C4AE6" w:rsidP="002C4AE6">
            <w:pPr>
              <w:spacing w:line="360" w:lineRule="auto"/>
              <w:jc w:val="center"/>
              <w:rPr>
                <w:b/>
                <w:bCs/>
                <w:sz w:val="18"/>
                <w:szCs w:val="18"/>
              </w:rPr>
            </w:pPr>
          </w:p>
        </w:tc>
        <w:tc>
          <w:tcPr>
            <w:tcW w:w="1695" w:type="dxa"/>
          </w:tcPr>
          <w:p w14:paraId="3921D48C" w14:textId="77777777" w:rsidR="002C4AE6" w:rsidRPr="002A6129" w:rsidRDefault="002C4AE6" w:rsidP="002C4AE6">
            <w:pPr>
              <w:spacing w:line="360" w:lineRule="auto"/>
              <w:jc w:val="center"/>
              <w:rPr>
                <w:b/>
                <w:bCs/>
                <w:sz w:val="18"/>
                <w:szCs w:val="18"/>
              </w:rPr>
            </w:pPr>
            <w:r w:rsidRPr="002A6129">
              <w:rPr>
                <w:b/>
                <w:bCs/>
                <w:sz w:val="18"/>
                <w:szCs w:val="18"/>
              </w:rPr>
              <w:t>Prezzo (€)</w:t>
            </w:r>
          </w:p>
          <w:p w14:paraId="61E3CAC3" w14:textId="77777777" w:rsidR="002C4AE6" w:rsidRPr="002A6129" w:rsidRDefault="002C4AE6" w:rsidP="002C4AE6">
            <w:pPr>
              <w:spacing w:line="360" w:lineRule="auto"/>
              <w:jc w:val="center"/>
              <w:rPr>
                <w:b/>
                <w:bCs/>
                <w:sz w:val="18"/>
                <w:szCs w:val="18"/>
              </w:rPr>
            </w:pPr>
          </w:p>
        </w:tc>
      </w:tr>
      <w:tr w:rsidR="002C4AE6" w14:paraId="29C2DEB7" w14:textId="77777777" w:rsidTr="002C4AE6">
        <w:tc>
          <w:tcPr>
            <w:tcW w:w="3120" w:type="dxa"/>
          </w:tcPr>
          <w:p w14:paraId="7619E8C0" w14:textId="77777777" w:rsidR="002C4AE6" w:rsidRPr="008F4C1C" w:rsidRDefault="002C4AE6" w:rsidP="00330532">
            <w:pPr>
              <w:spacing w:line="360" w:lineRule="auto"/>
              <w:jc w:val="both"/>
              <w:rPr>
                <w:sz w:val="18"/>
                <w:szCs w:val="18"/>
              </w:rPr>
            </w:pPr>
            <w:r w:rsidRPr="008F4C1C">
              <w:rPr>
                <w:sz w:val="18"/>
                <w:szCs w:val="18"/>
              </w:rPr>
              <w:t>Costi vari</w:t>
            </w:r>
          </w:p>
        </w:tc>
        <w:tc>
          <w:tcPr>
            <w:tcW w:w="3119" w:type="dxa"/>
          </w:tcPr>
          <w:p w14:paraId="5B030975" w14:textId="77777777" w:rsidR="002C4AE6" w:rsidRPr="008F4C1C" w:rsidRDefault="002C4AE6" w:rsidP="002C4AE6">
            <w:pPr>
              <w:jc w:val="both"/>
              <w:rPr>
                <w:sz w:val="18"/>
                <w:szCs w:val="18"/>
              </w:rPr>
            </w:pPr>
            <w:r w:rsidRPr="008F4C1C">
              <w:rPr>
                <w:sz w:val="18"/>
                <w:szCs w:val="18"/>
              </w:rPr>
              <w:t>Delimitazione aree, utilizzo attrezzature, segnalazione con cartellonistica specifica o avvisatori manuali o acustici ecc.</w:t>
            </w:r>
          </w:p>
          <w:p w14:paraId="1E8EA326" w14:textId="77777777" w:rsidR="002C4AE6" w:rsidRPr="008F4C1C" w:rsidRDefault="002C4AE6" w:rsidP="002C4AE6">
            <w:pPr>
              <w:jc w:val="both"/>
              <w:rPr>
                <w:sz w:val="18"/>
                <w:szCs w:val="18"/>
              </w:rPr>
            </w:pPr>
            <w:r w:rsidRPr="008F4C1C">
              <w:rPr>
                <w:sz w:val="18"/>
                <w:szCs w:val="18"/>
              </w:rPr>
              <w:t>Segnaletica di sicurezza di avvertimenti, prescrizioni, divieto ecc., compreso pali o basi di sostegno per tutta la durata della fornitura, previa indicazione per la</w:t>
            </w:r>
          </w:p>
          <w:p w14:paraId="6115B3E2" w14:textId="77777777" w:rsidR="002C4AE6" w:rsidRPr="008F4C1C" w:rsidRDefault="002C4AE6" w:rsidP="002C4AE6">
            <w:pPr>
              <w:jc w:val="both"/>
              <w:rPr>
                <w:sz w:val="18"/>
                <w:szCs w:val="18"/>
              </w:rPr>
            </w:pPr>
            <w:r w:rsidRPr="008F4C1C">
              <w:rPr>
                <w:sz w:val="18"/>
                <w:szCs w:val="18"/>
              </w:rPr>
              <w:t>collocazione da parte del Responsabile dell’</w:t>
            </w:r>
            <w:proofErr w:type="spellStart"/>
            <w:r w:rsidRPr="008F4C1C">
              <w:rPr>
                <w:sz w:val="18"/>
                <w:szCs w:val="18"/>
              </w:rPr>
              <w:t>Ammistrazione</w:t>
            </w:r>
            <w:proofErr w:type="spellEnd"/>
            <w:r w:rsidRPr="008F4C1C">
              <w:rPr>
                <w:sz w:val="18"/>
                <w:szCs w:val="18"/>
              </w:rPr>
              <w:t xml:space="preserve"> Comunale</w:t>
            </w:r>
          </w:p>
          <w:p w14:paraId="18A2BF18" w14:textId="77777777" w:rsidR="002C4AE6" w:rsidRPr="008F4C1C" w:rsidRDefault="002C4AE6" w:rsidP="002C4AE6">
            <w:pPr>
              <w:jc w:val="both"/>
              <w:rPr>
                <w:sz w:val="18"/>
                <w:szCs w:val="18"/>
              </w:rPr>
            </w:pPr>
          </w:p>
        </w:tc>
        <w:tc>
          <w:tcPr>
            <w:tcW w:w="1694" w:type="dxa"/>
          </w:tcPr>
          <w:p w14:paraId="3689B4F7" w14:textId="77777777" w:rsidR="002C4AE6" w:rsidRPr="008F4C1C" w:rsidRDefault="002C4AE6" w:rsidP="00330532">
            <w:pPr>
              <w:spacing w:line="360" w:lineRule="auto"/>
              <w:jc w:val="both"/>
              <w:rPr>
                <w:sz w:val="18"/>
                <w:szCs w:val="18"/>
              </w:rPr>
            </w:pPr>
            <w:r w:rsidRPr="008F4C1C">
              <w:rPr>
                <w:sz w:val="18"/>
                <w:szCs w:val="18"/>
              </w:rPr>
              <w:t>A corpo</w:t>
            </w:r>
          </w:p>
        </w:tc>
        <w:tc>
          <w:tcPr>
            <w:tcW w:w="1695" w:type="dxa"/>
          </w:tcPr>
          <w:p w14:paraId="5BF038E0" w14:textId="65C39FCC" w:rsidR="002C4AE6" w:rsidRPr="008F4C1C" w:rsidRDefault="002C4AE6" w:rsidP="008F4C1C">
            <w:pPr>
              <w:spacing w:line="360" w:lineRule="auto"/>
              <w:jc w:val="right"/>
              <w:rPr>
                <w:sz w:val="18"/>
                <w:szCs w:val="18"/>
              </w:rPr>
            </w:pPr>
            <w:r w:rsidRPr="008F4C1C">
              <w:rPr>
                <w:sz w:val="18"/>
                <w:szCs w:val="18"/>
              </w:rPr>
              <w:t>€</w:t>
            </w:r>
            <w:r w:rsidR="008F4C1C" w:rsidRPr="008F4C1C">
              <w:rPr>
                <w:sz w:val="18"/>
                <w:szCs w:val="18"/>
              </w:rPr>
              <w:t xml:space="preserve"> </w:t>
            </w:r>
            <w:r w:rsidR="00AE1B12">
              <w:rPr>
                <w:sz w:val="18"/>
                <w:szCs w:val="18"/>
              </w:rPr>
              <w:t>1.500</w:t>
            </w:r>
            <w:r w:rsidR="008F4C1C" w:rsidRPr="008F4C1C">
              <w:rPr>
                <w:sz w:val="18"/>
                <w:szCs w:val="18"/>
              </w:rPr>
              <w:t>,00</w:t>
            </w:r>
          </w:p>
        </w:tc>
      </w:tr>
      <w:tr w:rsidR="008F4C1C" w14:paraId="7F02FD95" w14:textId="77777777" w:rsidTr="002C4AE6">
        <w:tc>
          <w:tcPr>
            <w:tcW w:w="3120" w:type="dxa"/>
          </w:tcPr>
          <w:p w14:paraId="33E6D731" w14:textId="77777777" w:rsidR="008F4C1C" w:rsidRPr="008F4C1C" w:rsidRDefault="008F4C1C" w:rsidP="002C4AE6">
            <w:pPr>
              <w:jc w:val="both"/>
              <w:rPr>
                <w:sz w:val="18"/>
                <w:szCs w:val="18"/>
              </w:rPr>
            </w:pPr>
            <w:r w:rsidRPr="008F4C1C">
              <w:rPr>
                <w:sz w:val="18"/>
                <w:szCs w:val="18"/>
              </w:rPr>
              <w:t>Preposto</w:t>
            </w:r>
          </w:p>
        </w:tc>
        <w:tc>
          <w:tcPr>
            <w:tcW w:w="3119" w:type="dxa"/>
          </w:tcPr>
          <w:p w14:paraId="39DA3BEE" w14:textId="77777777" w:rsidR="008F4C1C" w:rsidRPr="008F4C1C" w:rsidRDefault="008F4C1C" w:rsidP="002C4AE6">
            <w:pPr>
              <w:jc w:val="both"/>
              <w:rPr>
                <w:sz w:val="18"/>
                <w:szCs w:val="18"/>
              </w:rPr>
            </w:pPr>
            <w:r w:rsidRPr="008F4C1C">
              <w:rPr>
                <w:sz w:val="18"/>
                <w:szCs w:val="18"/>
              </w:rPr>
              <w:t xml:space="preserve">Preposto per opere di </w:t>
            </w:r>
            <w:proofErr w:type="gramStart"/>
            <w:r w:rsidRPr="008F4C1C">
              <w:rPr>
                <w:sz w:val="18"/>
                <w:szCs w:val="18"/>
              </w:rPr>
              <w:t>coordinamento  ed</w:t>
            </w:r>
            <w:proofErr w:type="gramEnd"/>
            <w:r w:rsidRPr="008F4C1C">
              <w:rPr>
                <w:sz w:val="18"/>
                <w:szCs w:val="18"/>
              </w:rPr>
              <w:t xml:space="preserve"> aggiornamento DUVRI</w:t>
            </w:r>
          </w:p>
        </w:tc>
        <w:tc>
          <w:tcPr>
            <w:tcW w:w="1694" w:type="dxa"/>
          </w:tcPr>
          <w:p w14:paraId="0439FE18" w14:textId="77777777" w:rsidR="008F4C1C" w:rsidRPr="008F4C1C" w:rsidRDefault="008F4C1C" w:rsidP="002C4AE6">
            <w:pPr>
              <w:jc w:val="both"/>
              <w:rPr>
                <w:sz w:val="18"/>
                <w:szCs w:val="18"/>
              </w:rPr>
            </w:pPr>
            <w:r w:rsidRPr="008F4C1C">
              <w:rPr>
                <w:sz w:val="18"/>
                <w:szCs w:val="18"/>
              </w:rPr>
              <w:t>A corpo</w:t>
            </w:r>
          </w:p>
        </w:tc>
        <w:tc>
          <w:tcPr>
            <w:tcW w:w="1695" w:type="dxa"/>
          </w:tcPr>
          <w:p w14:paraId="3FD59006" w14:textId="411F33EA" w:rsidR="008F4C1C" w:rsidRPr="008F4C1C" w:rsidRDefault="008F4C1C" w:rsidP="008F4C1C">
            <w:pPr>
              <w:jc w:val="right"/>
              <w:rPr>
                <w:sz w:val="18"/>
                <w:szCs w:val="18"/>
              </w:rPr>
            </w:pPr>
            <w:r w:rsidRPr="008F4C1C">
              <w:rPr>
                <w:sz w:val="18"/>
                <w:szCs w:val="18"/>
              </w:rPr>
              <w:t xml:space="preserve">€ </w:t>
            </w:r>
            <w:r w:rsidR="00AE1B12">
              <w:rPr>
                <w:sz w:val="18"/>
                <w:szCs w:val="18"/>
              </w:rPr>
              <w:t>5</w:t>
            </w:r>
            <w:r w:rsidRPr="008F4C1C">
              <w:rPr>
                <w:sz w:val="18"/>
                <w:szCs w:val="18"/>
              </w:rPr>
              <w:t>00,00</w:t>
            </w:r>
          </w:p>
        </w:tc>
      </w:tr>
      <w:tr w:rsidR="002C4AE6" w14:paraId="49172AB9" w14:textId="77777777" w:rsidTr="002C4AE6">
        <w:tc>
          <w:tcPr>
            <w:tcW w:w="3120" w:type="dxa"/>
          </w:tcPr>
          <w:p w14:paraId="30C7414E" w14:textId="77777777" w:rsidR="002C4AE6" w:rsidRPr="008F4C1C" w:rsidRDefault="002C4AE6" w:rsidP="002C4AE6">
            <w:pPr>
              <w:jc w:val="both"/>
              <w:rPr>
                <w:sz w:val="18"/>
                <w:szCs w:val="18"/>
              </w:rPr>
            </w:pPr>
            <w:r w:rsidRPr="008F4C1C">
              <w:rPr>
                <w:sz w:val="18"/>
                <w:szCs w:val="18"/>
              </w:rPr>
              <w:t>Formazione sui contenuti del DUVRI</w:t>
            </w:r>
          </w:p>
        </w:tc>
        <w:tc>
          <w:tcPr>
            <w:tcW w:w="3119" w:type="dxa"/>
          </w:tcPr>
          <w:p w14:paraId="672110B2" w14:textId="77777777" w:rsidR="002C4AE6" w:rsidRPr="008F4C1C" w:rsidRDefault="002C4AE6" w:rsidP="002C4AE6">
            <w:pPr>
              <w:jc w:val="both"/>
              <w:rPr>
                <w:sz w:val="18"/>
                <w:szCs w:val="18"/>
              </w:rPr>
            </w:pPr>
            <w:r w:rsidRPr="008F4C1C">
              <w:rPr>
                <w:sz w:val="18"/>
                <w:szCs w:val="18"/>
              </w:rPr>
              <w:t>Corso di formazione sui contenuti del DUVRI</w:t>
            </w:r>
          </w:p>
        </w:tc>
        <w:tc>
          <w:tcPr>
            <w:tcW w:w="1694" w:type="dxa"/>
          </w:tcPr>
          <w:p w14:paraId="7A8A61D0" w14:textId="77777777" w:rsidR="002C4AE6" w:rsidRPr="008F4C1C" w:rsidRDefault="002C4AE6" w:rsidP="002C4AE6">
            <w:pPr>
              <w:jc w:val="both"/>
              <w:rPr>
                <w:sz w:val="18"/>
                <w:szCs w:val="18"/>
              </w:rPr>
            </w:pPr>
            <w:r w:rsidRPr="008F4C1C">
              <w:rPr>
                <w:sz w:val="18"/>
                <w:szCs w:val="18"/>
              </w:rPr>
              <w:t>A corpo</w:t>
            </w:r>
          </w:p>
        </w:tc>
        <w:tc>
          <w:tcPr>
            <w:tcW w:w="1695" w:type="dxa"/>
          </w:tcPr>
          <w:p w14:paraId="29D77102" w14:textId="4EDC2A7D" w:rsidR="002C4AE6" w:rsidRPr="008F4C1C" w:rsidRDefault="002C4AE6" w:rsidP="008F4C1C">
            <w:pPr>
              <w:jc w:val="right"/>
              <w:rPr>
                <w:sz w:val="18"/>
                <w:szCs w:val="18"/>
              </w:rPr>
            </w:pPr>
            <w:r w:rsidRPr="008F4C1C">
              <w:rPr>
                <w:sz w:val="18"/>
                <w:szCs w:val="18"/>
              </w:rPr>
              <w:t>€</w:t>
            </w:r>
            <w:r w:rsidR="008F4C1C" w:rsidRPr="008F4C1C">
              <w:rPr>
                <w:sz w:val="18"/>
                <w:szCs w:val="18"/>
              </w:rPr>
              <w:t xml:space="preserve"> 200,00</w:t>
            </w:r>
          </w:p>
        </w:tc>
      </w:tr>
      <w:tr w:rsidR="002C4AE6" w14:paraId="2820FEDF" w14:textId="77777777" w:rsidTr="002C4AE6">
        <w:tc>
          <w:tcPr>
            <w:tcW w:w="3120" w:type="dxa"/>
          </w:tcPr>
          <w:p w14:paraId="18CEE29C" w14:textId="77777777" w:rsidR="002C4AE6" w:rsidRPr="008F4C1C" w:rsidRDefault="002C4AE6" w:rsidP="002C4AE6">
            <w:pPr>
              <w:jc w:val="both"/>
              <w:rPr>
                <w:sz w:val="18"/>
                <w:szCs w:val="18"/>
              </w:rPr>
            </w:pPr>
            <w:r w:rsidRPr="008F4C1C">
              <w:rPr>
                <w:sz w:val="18"/>
                <w:szCs w:val="18"/>
              </w:rPr>
              <w:t>Costo per l’esecuzione di riunioni di</w:t>
            </w:r>
          </w:p>
          <w:p w14:paraId="53D8479F" w14:textId="77777777" w:rsidR="002C4AE6" w:rsidRPr="008F4C1C" w:rsidRDefault="002C4AE6" w:rsidP="002C4AE6">
            <w:pPr>
              <w:jc w:val="both"/>
              <w:rPr>
                <w:sz w:val="18"/>
                <w:szCs w:val="18"/>
              </w:rPr>
            </w:pPr>
            <w:r w:rsidRPr="008F4C1C">
              <w:rPr>
                <w:sz w:val="18"/>
                <w:szCs w:val="18"/>
              </w:rPr>
              <w:t>coordinamento per l’esecuzione</w:t>
            </w:r>
          </w:p>
          <w:p w14:paraId="2B408D82" w14:textId="77777777" w:rsidR="002C4AE6" w:rsidRPr="008F4C1C" w:rsidRDefault="002C4AE6" w:rsidP="002C4AE6">
            <w:pPr>
              <w:jc w:val="both"/>
              <w:rPr>
                <w:sz w:val="18"/>
                <w:szCs w:val="18"/>
              </w:rPr>
            </w:pPr>
            <w:r w:rsidRPr="008F4C1C">
              <w:rPr>
                <w:sz w:val="18"/>
                <w:szCs w:val="18"/>
              </w:rPr>
              <w:t>dell’appalto.</w:t>
            </w:r>
          </w:p>
          <w:p w14:paraId="66817989" w14:textId="77777777" w:rsidR="002C4AE6" w:rsidRPr="008F4C1C" w:rsidRDefault="002C4AE6" w:rsidP="00330532">
            <w:pPr>
              <w:spacing w:line="360" w:lineRule="auto"/>
              <w:jc w:val="both"/>
              <w:rPr>
                <w:sz w:val="18"/>
                <w:szCs w:val="18"/>
              </w:rPr>
            </w:pPr>
          </w:p>
        </w:tc>
        <w:tc>
          <w:tcPr>
            <w:tcW w:w="3119" w:type="dxa"/>
          </w:tcPr>
          <w:p w14:paraId="10205749" w14:textId="77777777" w:rsidR="002C4AE6" w:rsidRPr="008F4C1C" w:rsidRDefault="002C4AE6" w:rsidP="002C4AE6">
            <w:pPr>
              <w:jc w:val="both"/>
              <w:rPr>
                <w:sz w:val="18"/>
                <w:szCs w:val="18"/>
              </w:rPr>
            </w:pPr>
            <w:r w:rsidRPr="008F4C1C">
              <w:rPr>
                <w:sz w:val="18"/>
                <w:szCs w:val="18"/>
              </w:rPr>
              <w:t>Costo per l’esecuzione di riunioni di coordinamento, convocate dal Rappresentante dell’Amministrazione Comunale, per particolari esigenze quali, ad esempio: illustrazione del DUVRI; illustrazione di particolari convocate dal Rappresentante dell’Amministrazione Comunale, per particolari esigenze quali, ad esempio: illustrazione del DUVRI; illustrazione di particolari procedure o fasi di lavoro; verifica del cronoprogramma; consegna di materiale informativo ai lavoratori; criticità connesse ai rapporti tra impresa titolare ed altri soggetti</w:t>
            </w:r>
          </w:p>
          <w:p w14:paraId="43C14F2E" w14:textId="77777777" w:rsidR="002C4AE6" w:rsidRPr="008F4C1C" w:rsidRDefault="002C4AE6" w:rsidP="002C4AE6">
            <w:pPr>
              <w:jc w:val="both"/>
              <w:rPr>
                <w:sz w:val="18"/>
                <w:szCs w:val="18"/>
              </w:rPr>
            </w:pPr>
            <w:r w:rsidRPr="008F4C1C">
              <w:rPr>
                <w:sz w:val="18"/>
                <w:szCs w:val="18"/>
              </w:rPr>
              <w:t>(subappaltatori, sub fornitori, lavoratori autonomi, fornitori); approfondimenti di particolari e delicate lavorazioni, che non rientrano nell’ordinarietà.</w:t>
            </w:r>
          </w:p>
          <w:p w14:paraId="6A07725F" w14:textId="77777777" w:rsidR="002C4AE6" w:rsidRPr="008F4C1C" w:rsidRDefault="002C4AE6" w:rsidP="002C4AE6">
            <w:pPr>
              <w:jc w:val="both"/>
              <w:rPr>
                <w:sz w:val="18"/>
                <w:szCs w:val="18"/>
              </w:rPr>
            </w:pPr>
            <w:r w:rsidRPr="008F4C1C">
              <w:rPr>
                <w:sz w:val="18"/>
                <w:szCs w:val="18"/>
              </w:rPr>
              <w:t>Sono compresi: l’uso del locale individuato ed attrezzato per la riunione. Riunioni di coordinamento con il lavoratore per l’informazione preliminare prima dell’ingresso sul posto di lavoro</w:t>
            </w:r>
          </w:p>
          <w:p w14:paraId="3ABB9E79" w14:textId="77777777" w:rsidR="002C4AE6" w:rsidRPr="008F4C1C" w:rsidRDefault="002C4AE6" w:rsidP="00330532">
            <w:pPr>
              <w:spacing w:line="360" w:lineRule="auto"/>
              <w:jc w:val="both"/>
              <w:rPr>
                <w:sz w:val="18"/>
                <w:szCs w:val="18"/>
              </w:rPr>
            </w:pPr>
          </w:p>
        </w:tc>
        <w:tc>
          <w:tcPr>
            <w:tcW w:w="1694" w:type="dxa"/>
          </w:tcPr>
          <w:p w14:paraId="4ABB5A61" w14:textId="77777777" w:rsidR="002C4AE6" w:rsidRPr="008F4C1C" w:rsidRDefault="002C4AE6" w:rsidP="00330532">
            <w:pPr>
              <w:spacing w:line="360" w:lineRule="auto"/>
              <w:jc w:val="both"/>
              <w:rPr>
                <w:sz w:val="18"/>
                <w:szCs w:val="18"/>
              </w:rPr>
            </w:pPr>
            <w:r w:rsidRPr="008F4C1C">
              <w:rPr>
                <w:sz w:val="18"/>
                <w:szCs w:val="18"/>
              </w:rPr>
              <w:t>A corpo</w:t>
            </w:r>
          </w:p>
        </w:tc>
        <w:tc>
          <w:tcPr>
            <w:tcW w:w="1695" w:type="dxa"/>
          </w:tcPr>
          <w:p w14:paraId="10870D96" w14:textId="51C899EB" w:rsidR="002C4AE6" w:rsidRPr="008F4C1C" w:rsidRDefault="002C4AE6" w:rsidP="008F4C1C">
            <w:pPr>
              <w:spacing w:line="360" w:lineRule="auto"/>
              <w:jc w:val="right"/>
              <w:rPr>
                <w:sz w:val="18"/>
                <w:szCs w:val="18"/>
              </w:rPr>
            </w:pPr>
            <w:r w:rsidRPr="008F4C1C">
              <w:rPr>
                <w:sz w:val="18"/>
                <w:szCs w:val="18"/>
              </w:rPr>
              <w:t>€</w:t>
            </w:r>
            <w:r w:rsidR="008F4C1C" w:rsidRPr="008F4C1C">
              <w:rPr>
                <w:sz w:val="18"/>
                <w:szCs w:val="18"/>
              </w:rPr>
              <w:t xml:space="preserve"> </w:t>
            </w:r>
            <w:r w:rsidR="0053376F">
              <w:rPr>
                <w:sz w:val="18"/>
                <w:szCs w:val="18"/>
              </w:rPr>
              <w:t>867,03</w:t>
            </w:r>
          </w:p>
        </w:tc>
      </w:tr>
      <w:tr w:rsidR="008F4C1C" w:rsidRPr="00090E03" w14:paraId="596D47E7" w14:textId="77777777" w:rsidTr="002C4AE6">
        <w:tc>
          <w:tcPr>
            <w:tcW w:w="3120" w:type="dxa"/>
          </w:tcPr>
          <w:p w14:paraId="14DE8083" w14:textId="77777777" w:rsidR="008F4C1C" w:rsidRPr="008F4C1C" w:rsidRDefault="008F4C1C" w:rsidP="002C4AE6">
            <w:pPr>
              <w:jc w:val="both"/>
              <w:rPr>
                <w:sz w:val="18"/>
                <w:szCs w:val="18"/>
              </w:rPr>
            </w:pPr>
            <w:r w:rsidRPr="008F4C1C">
              <w:rPr>
                <w:sz w:val="18"/>
                <w:szCs w:val="18"/>
              </w:rPr>
              <w:t>Visite</w:t>
            </w:r>
          </w:p>
        </w:tc>
        <w:tc>
          <w:tcPr>
            <w:tcW w:w="3119" w:type="dxa"/>
          </w:tcPr>
          <w:p w14:paraId="36F4F0B7" w14:textId="77777777" w:rsidR="008F4C1C" w:rsidRPr="008F4C1C" w:rsidRDefault="008F4C1C" w:rsidP="002C4AE6">
            <w:pPr>
              <w:jc w:val="both"/>
              <w:rPr>
                <w:sz w:val="18"/>
                <w:szCs w:val="18"/>
              </w:rPr>
            </w:pPr>
            <w:r w:rsidRPr="008F4C1C">
              <w:rPr>
                <w:sz w:val="18"/>
                <w:szCs w:val="18"/>
              </w:rPr>
              <w:t>Visite mediche, analisi specialistiche, igiene e profilassi</w:t>
            </w:r>
            <w:r w:rsidRPr="008F4C1C">
              <w:rPr>
                <w:sz w:val="18"/>
                <w:szCs w:val="18"/>
              </w:rPr>
              <w:tab/>
            </w:r>
          </w:p>
        </w:tc>
        <w:tc>
          <w:tcPr>
            <w:tcW w:w="1694" w:type="dxa"/>
          </w:tcPr>
          <w:p w14:paraId="6DC36F20" w14:textId="77777777" w:rsidR="008F4C1C" w:rsidRPr="008F4C1C" w:rsidRDefault="008F4C1C" w:rsidP="00330532">
            <w:pPr>
              <w:spacing w:line="360" w:lineRule="auto"/>
              <w:jc w:val="both"/>
              <w:rPr>
                <w:sz w:val="18"/>
                <w:szCs w:val="18"/>
              </w:rPr>
            </w:pPr>
            <w:r w:rsidRPr="008F4C1C">
              <w:rPr>
                <w:sz w:val="18"/>
                <w:szCs w:val="18"/>
              </w:rPr>
              <w:t>A corpo</w:t>
            </w:r>
          </w:p>
        </w:tc>
        <w:tc>
          <w:tcPr>
            <w:tcW w:w="1695" w:type="dxa"/>
          </w:tcPr>
          <w:p w14:paraId="7D8B05DF" w14:textId="15A5AA5C" w:rsidR="008F4C1C" w:rsidRPr="008F4C1C" w:rsidRDefault="008F4C1C" w:rsidP="008F4C1C">
            <w:pPr>
              <w:spacing w:line="360" w:lineRule="auto"/>
              <w:jc w:val="right"/>
              <w:rPr>
                <w:sz w:val="18"/>
                <w:szCs w:val="18"/>
              </w:rPr>
            </w:pPr>
            <w:r w:rsidRPr="008F4C1C">
              <w:rPr>
                <w:sz w:val="18"/>
                <w:szCs w:val="18"/>
              </w:rPr>
              <w:t xml:space="preserve">€ </w:t>
            </w:r>
            <w:r w:rsidR="0053376F">
              <w:rPr>
                <w:sz w:val="18"/>
                <w:szCs w:val="18"/>
              </w:rPr>
              <w:t>1</w:t>
            </w:r>
            <w:r w:rsidRPr="008F4C1C">
              <w:rPr>
                <w:sz w:val="18"/>
                <w:szCs w:val="18"/>
              </w:rPr>
              <w:t>.000,00</w:t>
            </w:r>
          </w:p>
        </w:tc>
      </w:tr>
      <w:tr w:rsidR="002C4AE6" w:rsidRPr="00090E03" w14:paraId="6908B4B2" w14:textId="77777777" w:rsidTr="002C4AE6">
        <w:tc>
          <w:tcPr>
            <w:tcW w:w="3120" w:type="dxa"/>
          </w:tcPr>
          <w:p w14:paraId="506C478D" w14:textId="77777777" w:rsidR="002C4AE6" w:rsidRPr="008F4C1C" w:rsidRDefault="002C4AE6" w:rsidP="002C4AE6">
            <w:pPr>
              <w:jc w:val="both"/>
              <w:rPr>
                <w:sz w:val="18"/>
                <w:szCs w:val="18"/>
              </w:rPr>
            </w:pPr>
          </w:p>
        </w:tc>
        <w:tc>
          <w:tcPr>
            <w:tcW w:w="3119" w:type="dxa"/>
          </w:tcPr>
          <w:p w14:paraId="6501D5DF" w14:textId="77777777" w:rsidR="002C4AE6" w:rsidRPr="008F4C1C" w:rsidRDefault="002C4AE6" w:rsidP="002C4AE6">
            <w:pPr>
              <w:jc w:val="both"/>
              <w:rPr>
                <w:sz w:val="18"/>
                <w:szCs w:val="18"/>
              </w:rPr>
            </w:pPr>
          </w:p>
        </w:tc>
        <w:tc>
          <w:tcPr>
            <w:tcW w:w="1694" w:type="dxa"/>
          </w:tcPr>
          <w:p w14:paraId="1276AA33" w14:textId="77777777" w:rsidR="002C4AE6" w:rsidRPr="008F4C1C" w:rsidRDefault="00090E03" w:rsidP="00330532">
            <w:pPr>
              <w:spacing w:line="360" w:lineRule="auto"/>
              <w:jc w:val="both"/>
              <w:rPr>
                <w:b/>
                <w:sz w:val="18"/>
                <w:szCs w:val="18"/>
              </w:rPr>
            </w:pPr>
            <w:r w:rsidRPr="008F4C1C">
              <w:rPr>
                <w:b/>
                <w:sz w:val="18"/>
                <w:szCs w:val="18"/>
              </w:rPr>
              <w:t>TOTALE</w:t>
            </w:r>
            <w:r w:rsidR="008F4C1C">
              <w:rPr>
                <w:b/>
                <w:sz w:val="18"/>
                <w:szCs w:val="18"/>
              </w:rPr>
              <w:t xml:space="preserve"> ANNUO</w:t>
            </w:r>
          </w:p>
        </w:tc>
        <w:tc>
          <w:tcPr>
            <w:tcW w:w="1695" w:type="dxa"/>
          </w:tcPr>
          <w:p w14:paraId="6D6C265D" w14:textId="5DD44F8A" w:rsidR="002C4AE6" w:rsidRPr="008F4C1C" w:rsidRDefault="00090E03" w:rsidP="008F4C1C">
            <w:pPr>
              <w:spacing w:line="360" w:lineRule="auto"/>
              <w:jc w:val="right"/>
              <w:rPr>
                <w:b/>
                <w:sz w:val="18"/>
                <w:szCs w:val="18"/>
              </w:rPr>
            </w:pPr>
            <w:r w:rsidRPr="008F4C1C">
              <w:rPr>
                <w:b/>
                <w:sz w:val="18"/>
                <w:szCs w:val="18"/>
              </w:rPr>
              <w:t xml:space="preserve">€ </w:t>
            </w:r>
            <w:r w:rsidR="0053376F">
              <w:rPr>
                <w:b/>
                <w:sz w:val="18"/>
                <w:szCs w:val="18"/>
              </w:rPr>
              <w:t>4.067,03</w:t>
            </w:r>
          </w:p>
        </w:tc>
      </w:tr>
    </w:tbl>
    <w:p w14:paraId="0E08F4B2" w14:textId="77777777" w:rsidR="001C5B67" w:rsidRDefault="001C5B67" w:rsidP="00330532">
      <w:pPr>
        <w:spacing w:after="0" w:line="360" w:lineRule="auto"/>
        <w:jc w:val="both"/>
      </w:pPr>
    </w:p>
    <w:p w14:paraId="08A016F3" w14:textId="0C0D5B83" w:rsidR="001C5B67" w:rsidRDefault="001C5B67" w:rsidP="002C4AE6">
      <w:pPr>
        <w:spacing w:after="0" w:line="360" w:lineRule="auto"/>
        <w:jc w:val="both"/>
      </w:pPr>
      <w:r>
        <w:tab/>
      </w:r>
      <w:r>
        <w:tab/>
      </w:r>
    </w:p>
    <w:p w14:paraId="777C5DFE" w14:textId="792EDC52" w:rsidR="00AE1B12" w:rsidRDefault="00AE1B12" w:rsidP="002C4AE6">
      <w:pPr>
        <w:spacing w:after="0" w:line="360" w:lineRule="auto"/>
        <w:jc w:val="both"/>
      </w:pPr>
    </w:p>
    <w:p w14:paraId="15C72A28" w14:textId="14A8F775" w:rsidR="00AE1B12" w:rsidRDefault="00AE1B12" w:rsidP="002C4AE6">
      <w:pPr>
        <w:spacing w:after="0" w:line="360" w:lineRule="auto"/>
        <w:jc w:val="both"/>
      </w:pPr>
    </w:p>
    <w:p w14:paraId="3129FC73" w14:textId="32C6A36A" w:rsidR="00AE1B12" w:rsidRDefault="00AE1B12" w:rsidP="002C4AE6">
      <w:pPr>
        <w:spacing w:after="0" w:line="360" w:lineRule="auto"/>
        <w:jc w:val="both"/>
      </w:pPr>
    </w:p>
    <w:p w14:paraId="0977F8F8" w14:textId="5A97054E" w:rsidR="00AE1B12" w:rsidRDefault="00AE1B12" w:rsidP="002C4AE6">
      <w:pPr>
        <w:spacing w:after="0" w:line="360" w:lineRule="auto"/>
        <w:jc w:val="both"/>
      </w:pPr>
    </w:p>
    <w:p w14:paraId="6EB3588D" w14:textId="7159038B" w:rsidR="00AE1B12" w:rsidRDefault="00AE1B12" w:rsidP="002C4AE6">
      <w:pPr>
        <w:spacing w:after="0" w:line="360" w:lineRule="auto"/>
        <w:jc w:val="both"/>
      </w:pPr>
    </w:p>
    <w:p w14:paraId="7EE9E21B" w14:textId="6D941453" w:rsidR="00AE1B12" w:rsidRDefault="00AE1B12" w:rsidP="002C4AE6">
      <w:pPr>
        <w:spacing w:after="0" w:line="360" w:lineRule="auto"/>
        <w:jc w:val="both"/>
      </w:pPr>
    </w:p>
    <w:p w14:paraId="64DCB15B" w14:textId="77777777" w:rsidR="00AE1B12" w:rsidRDefault="00AE1B12" w:rsidP="002C4AE6">
      <w:pPr>
        <w:spacing w:after="0" w:line="360" w:lineRule="auto"/>
        <w:jc w:val="both"/>
      </w:pPr>
    </w:p>
    <w:p w14:paraId="009D2A4B" w14:textId="77777777" w:rsidR="001C5B67" w:rsidRPr="00090E03" w:rsidRDefault="001C5B67" w:rsidP="00090E03">
      <w:pPr>
        <w:spacing w:after="0" w:line="240" w:lineRule="auto"/>
        <w:jc w:val="center"/>
        <w:rPr>
          <w:b/>
          <w:sz w:val="24"/>
          <w:szCs w:val="24"/>
        </w:rPr>
      </w:pPr>
      <w:r w:rsidRPr="00090E03">
        <w:rPr>
          <w:b/>
          <w:sz w:val="24"/>
          <w:szCs w:val="24"/>
        </w:rPr>
        <w:lastRenderedPageBreak/>
        <w:t>ALLEGATO A</w:t>
      </w:r>
    </w:p>
    <w:p w14:paraId="286C33B3" w14:textId="77777777" w:rsidR="001C5B67" w:rsidRPr="00090E03" w:rsidRDefault="001C5B67" w:rsidP="00090E03">
      <w:pPr>
        <w:spacing w:after="0" w:line="240" w:lineRule="auto"/>
        <w:jc w:val="center"/>
        <w:rPr>
          <w:b/>
          <w:sz w:val="24"/>
          <w:szCs w:val="24"/>
        </w:rPr>
      </w:pPr>
      <w:r w:rsidRPr="00090E03">
        <w:rPr>
          <w:b/>
          <w:sz w:val="24"/>
          <w:szCs w:val="24"/>
        </w:rPr>
        <w:t>VERBALE DI COOPERAZIONE E COORDINAMENTO</w:t>
      </w:r>
    </w:p>
    <w:p w14:paraId="5A081333" w14:textId="77777777" w:rsidR="001C5B67" w:rsidRPr="00090E03" w:rsidRDefault="001C5B67" w:rsidP="00090E03">
      <w:pPr>
        <w:spacing w:after="0" w:line="240" w:lineRule="auto"/>
        <w:jc w:val="center"/>
        <w:rPr>
          <w:sz w:val="24"/>
          <w:szCs w:val="24"/>
        </w:rPr>
      </w:pPr>
      <w:r w:rsidRPr="00090E03">
        <w:rPr>
          <w:sz w:val="24"/>
          <w:szCs w:val="24"/>
        </w:rPr>
        <w:t xml:space="preserve">(art.26 comma 2 </w:t>
      </w:r>
      <w:proofErr w:type="spellStart"/>
      <w:r w:rsidRPr="00090E03">
        <w:rPr>
          <w:sz w:val="24"/>
          <w:szCs w:val="24"/>
        </w:rPr>
        <w:t>D.Lgs</w:t>
      </w:r>
      <w:proofErr w:type="spellEnd"/>
      <w:r w:rsidRPr="00090E03">
        <w:rPr>
          <w:sz w:val="24"/>
          <w:szCs w:val="24"/>
        </w:rPr>
        <w:t xml:space="preserve"> 81/08)</w:t>
      </w:r>
    </w:p>
    <w:p w14:paraId="02D56136" w14:textId="77777777" w:rsidR="001C5B67" w:rsidRDefault="001C5B67" w:rsidP="00330532">
      <w:pPr>
        <w:spacing w:after="0" w:line="360" w:lineRule="auto"/>
        <w:jc w:val="both"/>
      </w:pPr>
    </w:p>
    <w:p w14:paraId="4EFF0FF6" w14:textId="77777777" w:rsidR="001C5B67" w:rsidRDefault="001C5B67" w:rsidP="00090E03">
      <w:pPr>
        <w:spacing w:after="0" w:line="240" w:lineRule="auto"/>
        <w:jc w:val="both"/>
      </w:pPr>
      <w:r>
        <w:t>Committente:</w:t>
      </w:r>
    </w:p>
    <w:p w14:paraId="2A1424D1" w14:textId="77777777" w:rsidR="001C5B67" w:rsidRDefault="001C5B67" w:rsidP="00090E03">
      <w:pPr>
        <w:spacing w:after="0" w:line="240" w:lineRule="auto"/>
        <w:jc w:val="both"/>
      </w:pPr>
      <w:r>
        <w:t xml:space="preserve">Servizi di: </w:t>
      </w:r>
    </w:p>
    <w:p w14:paraId="61D5253D" w14:textId="77777777" w:rsidR="001C5B67" w:rsidRDefault="001C5B67" w:rsidP="00090E03">
      <w:pPr>
        <w:spacing w:after="0" w:line="240" w:lineRule="auto"/>
        <w:jc w:val="both"/>
      </w:pPr>
      <w:r>
        <w:t>Impresa: ___________________________________________________________</w:t>
      </w:r>
    </w:p>
    <w:p w14:paraId="490281A8" w14:textId="77777777" w:rsidR="001C5B67" w:rsidRDefault="001C5B67" w:rsidP="00090E03">
      <w:pPr>
        <w:spacing w:after="0" w:line="240" w:lineRule="auto"/>
        <w:jc w:val="both"/>
      </w:pPr>
      <w:r>
        <w:t>Data contratto: ____________________</w:t>
      </w:r>
    </w:p>
    <w:p w14:paraId="0034E479" w14:textId="77777777" w:rsidR="001C5B67" w:rsidRDefault="001C5B67" w:rsidP="00090E03">
      <w:pPr>
        <w:spacing w:after="0" w:line="240" w:lineRule="auto"/>
        <w:jc w:val="both"/>
      </w:pPr>
      <w:r>
        <w:t>Descrizione Servizi: _________________________________________________</w:t>
      </w:r>
    </w:p>
    <w:p w14:paraId="082DB2A7" w14:textId="77777777" w:rsidR="001C5B67" w:rsidRDefault="001C5B67" w:rsidP="00090E03">
      <w:pPr>
        <w:spacing w:after="0" w:line="240" w:lineRule="auto"/>
        <w:jc w:val="both"/>
      </w:pPr>
      <w:r>
        <w:t>Sede dei servizi: ___________________________________________________</w:t>
      </w:r>
    </w:p>
    <w:p w14:paraId="5C2B6917" w14:textId="77777777" w:rsidR="001C5B67" w:rsidRDefault="001C5B67" w:rsidP="00090E03">
      <w:pPr>
        <w:spacing w:after="0" w:line="240" w:lineRule="auto"/>
        <w:jc w:val="both"/>
      </w:pPr>
      <w:r>
        <w:t>Sono convenuti in data: _______________________</w:t>
      </w:r>
    </w:p>
    <w:p w14:paraId="086B76F5" w14:textId="77777777" w:rsidR="001C5B67" w:rsidRDefault="001C5B67" w:rsidP="00090E03">
      <w:pPr>
        <w:spacing w:after="0" w:line="240" w:lineRule="auto"/>
        <w:jc w:val="both"/>
      </w:pPr>
      <w:r>
        <w:t>•</w:t>
      </w:r>
      <w:r>
        <w:tab/>
        <w:t xml:space="preserve"> Il Responsabile Gestione Contratto/ RUP, _______________________________________</w:t>
      </w:r>
    </w:p>
    <w:p w14:paraId="1DBF56DE" w14:textId="77777777" w:rsidR="001C5B67" w:rsidRDefault="001C5B67" w:rsidP="00090E03">
      <w:pPr>
        <w:spacing w:after="0" w:line="240" w:lineRule="auto"/>
        <w:jc w:val="both"/>
      </w:pPr>
      <w:r>
        <w:t>•</w:t>
      </w:r>
      <w:r>
        <w:tab/>
        <w:t>Il Rappresentante dell’Amministrazione in loco _______________________________________</w:t>
      </w:r>
    </w:p>
    <w:p w14:paraId="50744F86" w14:textId="77777777" w:rsidR="001C5B67" w:rsidRDefault="001C5B67" w:rsidP="00090E03">
      <w:pPr>
        <w:spacing w:after="0" w:line="240" w:lineRule="auto"/>
        <w:jc w:val="both"/>
      </w:pPr>
      <w:r>
        <w:t>•</w:t>
      </w:r>
      <w:r>
        <w:tab/>
        <w:t xml:space="preserve">RSPP/ASPP </w:t>
      </w:r>
      <w:proofErr w:type="spellStart"/>
      <w:r>
        <w:t>Amm</w:t>
      </w:r>
      <w:proofErr w:type="spellEnd"/>
      <w:r>
        <w:t>. Comunale _______________________________________</w:t>
      </w:r>
    </w:p>
    <w:p w14:paraId="191BAF75" w14:textId="77777777" w:rsidR="001C5B67" w:rsidRDefault="001C5B67" w:rsidP="00090E03">
      <w:pPr>
        <w:spacing w:after="0" w:line="240" w:lineRule="auto"/>
        <w:jc w:val="both"/>
      </w:pPr>
      <w:r>
        <w:t>•</w:t>
      </w:r>
      <w:r>
        <w:tab/>
        <w:t>Il Rappresentante dell’Impresa in loco _______________________________________</w:t>
      </w:r>
    </w:p>
    <w:p w14:paraId="5626E4EF" w14:textId="77777777" w:rsidR="001C5B67" w:rsidRDefault="001C5B67" w:rsidP="00090E03">
      <w:pPr>
        <w:spacing w:after="0" w:line="240" w:lineRule="auto"/>
        <w:jc w:val="both"/>
      </w:pPr>
      <w:r>
        <w:t>•</w:t>
      </w:r>
      <w:r>
        <w:tab/>
        <w:t>RSPP dell’Impresa _______________________________________</w:t>
      </w:r>
    </w:p>
    <w:p w14:paraId="2D297EF7" w14:textId="77777777" w:rsidR="001C5B67" w:rsidRDefault="001C5B67" w:rsidP="00090E03">
      <w:pPr>
        <w:spacing w:after="0" w:line="240" w:lineRule="auto"/>
        <w:jc w:val="both"/>
      </w:pPr>
      <w:r>
        <w:t>-</w:t>
      </w:r>
      <w:r>
        <w:tab/>
        <w:t>Allo scopo di una reciproca informazione sui rischi e sui pericoli connessi all’attività di cui all’appalto e di quelli derivanti dalle attività lavorative svolte nell’ambiente di lavoro, nonché alle reciproche interferenze tra le due attività precedenti;</w:t>
      </w:r>
    </w:p>
    <w:p w14:paraId="2BF890EA" w14:textId="77777777" w:rsidR="001C5B67" w:rsidRDefault="001C5B67" w:rsidP="00090E03">
      <w:pPr>
        <w:spacing w:after="0" w:line="240" w:lineRule="auto"/>
        <w:jc w:val="both"/>
      </w:pPr>
      <w:r>
        <w:t>-</w:t>
      </w:r>
      <w:r>
        <w:tab/>
        <w:t>Allo scopo di cooperare al fine di evitare o, dove non possibile limitare i rischi da interferenza e mettere in atto le necessarie misure preventive e protettive tecniche, organizzative o procedurali;</w:t>
      </w:r>
    </w:p>
    <w:p w14:paraId="79DC29E9" w14:textId="77777777" w:rsidR="001C5B67" w:rsidRDefault="001C5B67" w:rsidP="00090E03">
      <w:pPr>
        <w:spacing w:after="0" w:line="240" w:lineRule="auto"/>
        <w:jc w:val="both"/>
      </w:pPr>
      <w:r>
        <w:t>-</w:t>
      </w:r>
      <w:r>
        <w:tab/>
        <w:t xml:space="preserve">Allo scopo di coordinare i necessari interventi di prevenzione e protezione, in applicazione di quanto prescritto dall’art. 26 del </w:t>
      </w:r>
      <w:proofErr w:type="spellStart"/>
      <w:r>
        <w:t>D.Lgs</w:t>
      </w:r>
      <w:proofErr w:type="spellEnd"/>
      <w:r>
        <w:t xml:space="preserve"> 81/08, con riferimento ai lavori sopra illustrati;</w:t>
      </w:r>
    </w:p>
    <w:p w14:paraId="0E40C5BC" w14:textId="77777777" w:rsidR="001C5B67" w:rsidRDefault="001C5B67" w:rsidP="00090E03">
      <w:pPr>
        <w:spacing w:after="0" w:line="240" w:lineRule="auto"/>
        <w:jc w:val="both"/>
      </w:pPr>
      <w:r>
        <w:t>-</w:t>
      </w:r>
      <w:r>
        <w:tab/>
        <w:t>Preso atto di quanto riportato e condiviso nel DUVRI aggiornato e contestualizzato anche a seguito del sopralluogo congiunto;</w:t>
      </w:r>
    </w:p>
    <w:p w14:paraId="65EE7AF6" w14:textId="77777777" w:rsidR="001C5B67" w:rsidRDefault="001C5B67" w:rsidP="00090E03">
      <w:pPr>
        <w:spacing w:after="0" w:line="240" w:lineRule="auto"/>
        <w:jc w:val="both"/>
      </w:pPr>
      <w:r>
        <w:t>si evidenzia quanto segue:</w:t>
      </w:r>
    </w:p>
    <w:p w14:paraId="08F01C04" w14:textId="77777777" w:rsidR="001C5B67" w:rsidRDefault="001C5B67" w:rsidP="00090E03">
      <w:pPr>
        <w:spacing w:after="0" w:line="240" w:lineRule="auto"/>
        <w:jc w:val="both"/>
      </w:pPr>
      <w:r>
        <w:t>________________________________________________________________________________________________________________</w:t>
      </w:r>
    </w:p>
    <w:p w14:paraId="7E6F8776" w14:textId="77777777" w:rsidR="001C5B67" w:rsidRDefault="001C5B67" w:rsidP="00090E03">
      <w:pPr>
        <w:spacing w:after="0" w:line="240" w:lineRule="auto"/>
        <w:jc w:val="both"/>
      </w:pPr>
      <w:r>
        <w:t>ULTERIORI MISURE ADOTTATE PER RIDURRE I RISCHI DERIVANTI DA INTERFERENZE:</w:t>
      </w:r>
    </w:p>
    <w:p w14:paraId="17ACBB0C" w14:textId="77777777" w:rsidR="001C5B67" w:rsidRDefault="001C5B67" w:rsidP="00090E03">
      <w:pPr>
        <w:spacing w:after="0" w:line="240" w:lineRule="auto"/>
        <w:jc w:val="both"/>
      </w:pPr>
      <w:r>
        <w:t>________________________________________________________________________</w:t>
      </w:r>
      <w:r w:rsidR="00090E03">
        <w:t>_______________</w:t>
      </w:r>
    </w:p>
    <w:p w14:paraId="58907487" w14:textId="77777777" w:rsidR="001C5B67" w:rsidRDefault="001C5B67" w:rsidP="00090E03">
      <w:pPr>
        <w:spacing w:after="0" w:line="240" w:lineRule="auto"/>
        <w:jc w:val="both"/>
      </w:pPr>
      <w:r>
        <w:t>_______________________________________________________________________________________</w:t>
      </w:r>
    </w:p>
    <w:p w14:paraId="38D34F96" w14:textId="77777777" w:rsidR="001C5B67" w:rsidRDefault="001C5B67" w:rsidP="00090E03">
      <w:pPr>
        <w:spacing w:after="0" w:line="240" w:lineRule="auto"/>
        <w:jc w:val="both"/>
      </w:pPr>
      <w:r>
        <w:t>ULTERIORI MISURE ADOTTATE PER ELIMINARE I RISCHI DERIVANTI DA INTERFERENZE:</w:t>
      </w:r>
    </w:p>
    <w:p w14:paraId="1DA10097" w14:textId="77777777" w:rsidR="001C5B67" w:rsidRDefault="001C5B67" w:rsidP="00090E03">
      <w:pPr>
        <w:spacing w:after="0" w:line="240" w:lineRule="auto"/>
        <w:jc w:val="both"/>
      </w:pPr>
      <w:r>
        <w:t>________________________________________________________________________</w:t>
      </w:r>
      <w:r w:rsidR="00090E03">
        <w:t>_______________</w:t>
      </w:r>
    </w:p>
    <w:p w14:paraId="44A06531" w14:textId="77777777" w:rsidR="001C5B67" w:rsidRDefault="001C5B67" w:rsidP="00090E03">
      <w:pPr>
        <w:spacing w:after="0" w:line="240" w:lineRule="auto"/>
        <w:jc w:val="both"/>
      </w:pPr>
      <w:r>
        <w:t>________________________________________________________________________</w:t>
      </w:r>
      <w:r w:rsidR="00090E03">
        <w:t>_______________</w:t>
      </w:r>
    </w:p>
    <w:p w14:paraId="5856D574" w14:textId="77777777" w:rsidR="001C5B67" w:rsidRDefault="001C5B67" w:rsidP="00090E03">
      <w:pPr>
        <w:spacing w:after="0" w:line="240" w:lineRule="auto"/>
        <w:jc w:val="both"/>
      </w:pPr>
      <w:r>
        <w:t>PRESCRIZIONI PARTICOLARI PER L’UTILIZZO IN SICUREZZA DI IMPIANTI, MACCHINARI, APPARECCHIATURE, AMBIENTI DI PROPRIETA’ DELL’AMMINISTRAZIONE:</w:t>
      </w:r>
    </w:p>
    <w:p w14:paraId="16479604" w14:textId="77777777" w:rsidR="001C5B67" w:rsidRDefault="001C5B67" w:rsidP="00090E03">
      <w:pPr>
        <w:spacing w:after="0" w:line="240" w:lineRule="auto"/>
        <w:jc w:val="both"/>
      </w:pPr>
      <w:r>
        <w:t>________________________________________________________________________</w:t>
      </w:r>
      <w:r w:rsidR="00090E03">
        <w:t>_______________</w:t>
      </w:r>
    </w:p>
    <w:p w14:paraId="5352C6E2" w14:textId="77777777" w:rsidR="008F6685" w:rsidRDefault="008F6685" w:rsidP="00090E03">
      <w:pPr>
        <w:spacing w:after="0" w:line="240" w:lineRule="auto"/>
        <w:jc w:val="both"/>
      </w:pPr>
    </w:p>
    <w:sectPr w:rsidR="008F668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AC59" w14:textId="77777777" w:rsidR="00524441" w:rsidRDefault="00524441" w:rsidP="00805225">
      <w:pPr>
        <w:spacing w:after="0" w:line="240" w:lineRule="auto"/>
      </w:pPr>
      <w:r>
        <w:separator/>
      </w:r>
    </w:p>
  </w:endnote>
  <w:endnote w:type="continuationSeparator" w:id="0">
    <w:p w14:paraId="4F788A7F" w14:textId="77777777" w:rsidR="00524441" w:rsidRDefault="00524441" w:rsidP="0080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511416"/>
      <w:docPartObj>
        <w:docPartGallery w:val="Page Numbers (Bottom of Page)"/>
        <w:docPartUnique/>
      </w:docPartObj>
    </w:sdtPr>
    <w:sdtContent>
      <w:p w14:paraId="2B80D404" w14:textId="77777777" w:rsidR="00596BDD" w:rsidRDefault="00596BDD">
        <w:pPr>
          <w:pStyle w:val="Pidipagina"/>
          <w:jc w:val="right"/>
        </w:pPr>
        <w:r>
          <w:fldChar w:fldCharType="begin"/>
        </w:r>
        <w:r>
          <w:instrText>PAGE   \* MERGEFORMAT</w:instrText>
        </w:r>
        <w:r>
          <w:fldChar w:fldCharType="separate"/>
        </w:r>
        <w:r w:rsidR="005426A9">
          <w:rPr>
            <w:noProof/>
          </w:rPr>
          <w:t>3</w:t>
        </w:r>
        <w:r>
          <w:fldChar w:fldCharType="end"/>
        </w:r>
      </w:p>
    </w:sdtContent>
  </w:sdt>
  <w:p w14:paraId="08525641" w14:textId="77777777" w:rsidR="00596BDD" w:rsidRDefault="00596B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81E9" w14:textId="77777777" w:rsidR="00524441" w:rsidRDefault="00524441" w:rsidP="00805225">
      <w:pPr>
        <w:spacing w:after="0" w:line="240" w:lineRule="auto"/>
      </w:pPr>
      <w:r>
        <w:separator/>
      </w:r>
    </w:p>
  </w:footnote>
  <w:footnote w:type="continuationSeparator" w:id="0">
    <w:p w14:paraId="238C1DC6" w14:textId="77777777" w:rsidR="00524441" w:rsidRDefault="00524441" w:rsidP="0080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6A45"/>
    <w:multiLevelType w:val="hybridMultilevel"/>
    <w:tmpl w:val="A634A73E"/>
    <w:lvl w:ilvl="0" w:tplc="23328F36">
      <w:start w:val="9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3F17E9"/>
    <w:multiLevelType w:val="hybridMultilevel"/>
    <w:tmpl w:val="1DEC2D12"/>
    <w:numStyleLink w:val="Stileimportato8"/>
  </w:abstractNum>
  <w:abstractNum w:abstractNumId="2" w15:restartNumberingAfterBreak="0">
    <w:nsid w:val="72F15971"/>
    <w:multiLevelType w:val="hybridMultilevel"/>
    <w:tmpl w:val="1DEC2D12"/>
    <w:styleLink w:val="Stileimportato8"/>
    <w:lvl w:ilvl="0" w:tplc="8314FE0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4A77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0E2E1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E20E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D4A2C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05E8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0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1E783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320272">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EA65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97655414">
    <w:abstractNumId w:val="0"/>
  </w:num>
  <w:num w:numId="2" w16cid:durableId="1951476397">
    <w:abstractNumId w:val="2"/>
  </w:num>
  <w:num w:numId="3" w16cid:durableId="206151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67"/>
    <w:rsid w:val="00090E03"/>
    <w:rsid w:val="000C1A9B"/>
    <w:rsid w:val="000D759D"/>
    <w:rsid w:val="000E7893"/>
    <w:rsid w:val="001B4C99"/>
    <w:rsid w:val="001C5B67"/>
    <w:rsid w:val="001E26B9"/>
    <w:rsid w:val="00227253"/>
    <w:rsid w:val="00260BBF"/>
    <w:rsid w:val="002A6129"/>
    <w:rsid w:val="002C4AE6"/>
    <w:rsid w:val="00330532"/>
    <w:rsid w:val="00340097"/>
    <w:rsid w:val="00413A0A"/>
    <w:rsid w:val="004C00D0"/>
    <w:rsid w:val="00524441"/>
    <w:rsid w:val="0053376F"/>
    <w:rsid w:val="005426A9"/>
    <w:rsid w:val="00596BDD"/>
    <w:rsid w:val="00632A0C"/>
    <w:rsid w:val="00664A1B"/>
    <w:rsid w:val="00677607"/>
    <w:rsid w:val="006E281E"/>
    <w:rsid w:val="0072028E"/>
    <w:rsid w:val="007E417B"/>
    <w:rsid w:val="00805225"/>
    <w:rsid w:val="008F2626"/>
    <w:rsid w:val="008F2D40"/>
    <w:rsid w:val="008F4C1C"/>
    <w:rsid w:val="008F6685"/>
    <w:rsid w:val="00965301"/>
    <w:rsid w:val="00A054E4"/>
    <w:rsid w:val="00A1718E"/>
    <w:rsid w:val="00A33E2C"/>
    <w:rsid w:val="00A92BCF"/>
    <w:rsid w:val="00AB753A"/>
    <w:rsid w:val="00AC032F"/>
    <w:rsid w:val="00AC7C7E"/>
    <w:rsid w:val="00AE1B12"/>
    <w:rsid w:val="00B106C7"/>
    <w:rsid w:val="00B6728D"/>
    <w:rsid w:val="00B87B5C"/>
    <w:rsid w:val="00D0243C"/>
    <w:rsid w:val="00D12D2F"/>
    <w:rsid w:val="00DF2A30"/>
    <w:rsid w:val="00DF6162"/>
    <w:rsid w:val="00E4156A"/>
    <w:rsid w:val="00E60669"/>
    <w:rsid w:val="00EF7495"/>
    <w:rsid w:val="00F6225B"/>
    <w:rsid w:val="00F85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3878"/>
  <w15:chartTrackingRefBased/>
  <w15:docId w15:val="{584A167D-A780-4534-9F1F-7EB11040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1C5B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customStyle="1" w:styleId="Predefinito">
    <w:name w:val="Predefinito"/>
    <w:rsid w:val="001C5B67"/>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eastAsia="it-IT"/>
    </w:rPr>
  </w:style>
  <w:style w:type="table" w:styleId="Grigliatabella">
    <w:name w:val="Table Grid"/>
    <w:basedOn w:val="Tabellanormale"/>
    <w:uiPriority w:val="39"/>
    <w:rsid w:val="0033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E26B9"/>
    <w:pPr>
      <w:ind w:left="720"/>
      <w:contextualSpacing/>
    </w:pPr>
  </w:style>
  <w:style w:type="paragraph" w:styleId="Intestazione">
    <w:name w:val="header"/>
    <w:basedOn w:val="Normale"/>
    <w:link w:val="IntestazioneCarattere"/>
    <w:uiPriority w:val="99"/>
    <w:unhideWhenUsed/>
    <w:rsid w:val="00805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5225"/>
  </w:style>
  <w:style w:type="paragraph" w:styleId="Pidipagina">
    <w:name w:val="footer"/>
    <w:basedOn w:val="Normale"/>
    <w:link w:val="PidipaginaCarattere"/>
    <w:uiPriority w:val="99"/>
    <w:unhideWhenUsed/>
    <w:rsid w:val="00805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5225"/>
  </w:style>
  <w:style w:type="paragraph" w:customStyle="1" w:styleId="Corpodeltesto21">
    <w:name w:val="Corpo del testo 21"/>
    <w:basedOn w:val="Normale"/>
    <w:rsid w:val="008F2D40"/>
    <w:pPr>
      <w:suppressAutoHyphens/>
      <w:autoSpaceDN w:val="0"/>
      <w:spacing w:after="0" w:line="240" w:lineRule="auto"/>
      <w:textAlignment w:val="baseline"/>
    </w:pPr>
    <w:rPr>
      <w:rFonts w:ascii="Times New Roman" w:eastAsia="Times New Roman" w:hAnsi="Times New Roman" w:cs="Times New Roman"/>
      <w:color w:val="00000A"/>
      <w:sz w:val="28"/>
      <w:szCs w:val="20"/>
      <w:lang w:eastAsia="zh-CN"/>
    </w:rPr>
  </w:style>
  <w:style w:type="paragraph" w:customStyle="1" w:styleId="DidefaultA">
    <w:name w:val="Di default A"/>
    <w:rsid w:val="008F2D4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numbering" w:customStyle="1" w:styleId="Stileimportato8">
    <w:name w:val="Stile importato 8"/>
    <w:rsid w:val="008F2D40"/>
    <w:pPr>
      <w:numPr>
        <w:numId w:val="2"/>
      </w:numPr>
    </w:pPr>
  </w:style>
  <w:style w:type="character" w:customStyle="1" w:styleId="Carpredefinitoparagrafo1">
    <w:name w:val="Car. predefinito paragrafo1"/>
    <w:rsid w:val="002A6129"/>
  </w:style>
  <w:style w:type="paragraph" w:customStyle="1" w:styleId="Normale2">
    <w:name w:val="Normale2"/>
    <w:rsid w:val="002A6129"/>
    <w:pPr>
      <w:widowControl w:val="0"/>
      <w:pBdr>
        <w:top w:val="none" w:sz="0" w:space="0" w:color="000000"/>
        <w:left w:val="none" w:sz="0" w:space="0" w:color="000000"/>
        <w:bottom w:val="none" w:sz="0" w:space="0" w:color="000000"/>
        <w:right w:val="none" w:sz="0" w:space="0" w:color="000000"/>
      </w:pBdr>
      <w:suppressAutoHyphens/>
      <w:spacing w:after="0" w:line="240" w:lineRule="auto"/>
    </w:pPr>
    <w:rPr>
      <w:rFonts w:ascii="Times" w:eastAsia="Segoe UI" w:hAnsi="Times" w:cs="Tahoma"/>
      <w:color w:val="000000"/>
      <w:kern w:val="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831751">
      <w:bodyDiv w:val="1"/>
      <w:marLeft w:val="0"/>
      <w:marRight w:val="0"/>
      <w:marTop w:val="0"/>
      <w:marBottom w:val="0"/>
      <w:divBdr>
        <w:top w:val="none" w:sz="0" w:space="0" w:color="auto"/>
        <w:left w:val="none" w:sz="0" w:space="0" w:color="auto"/>
        <w:bottom w:val="none" w:sz="0" w:space="0" w:color="auto"/>
        <w:right w:val="none" w:sz="0" w:space="0" w:color="auto"/>
      </w:divBdr>
    </w:div>
    <w:div w:id="20162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17</Pages>
  <Words>5204</Words>
  <Characters>29664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S.R.R. Catania</cp:lastModifiedBy>
  <cp:revision>25</cp:revision>
  <cp:lastPrinted>2022-06-30T09:23:00Z</cp:lastPrinted>
  <dcterms:created xsi:type="dcterms:W3CDTF">2019-08-01T09:22:00Z</dcterms:created>
  <dcterms:modified xsi:type="dcterms:W3CDTF">2023-02-13T13:08:00Z</dcterms:modified>
</cp:coreProperties>
</file>